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附件1</w:t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组合公寓床改造方案、限价、报名资料</w:t>
      </w:r>
    </w:p>
    <w:p>
      <w:pPr>
        <w:spacing w:line="560" w:lineRule="exact"/>
        <w:ind w:firstLine="660"/>
        <w:rPr>
          <w:rFonts w:hint="eastAsia"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将研究生2号公寓组合公寓床更换栏杆、切割靠吊柜立柱、增加爬梯及连接杆，切割、焊接部分重新喷漆后与6、7号楼衣柜（修复部分柜门）、学习桌（更换部分损坏桌面板）、书架组合配置到学员宿舍5号楼使用。改造内容包括：切割立柱、焊接更换栏杆、加装爬梯及连接杆、桌面面板更换、柜门修复、切割焊接部件喷漆、组合公寓床安装。该项目限价为30582元。交付时间：2023年8月15日前安装到位。</w:t>
      </w:r>
    </w:p>
    <w:p>
      <w:pPr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技术指标：1.材质为冷轧钢材，性能符合 GB716-65《普通碳素冷钢带》、GB912-66《普通碳素和低合金结构钢薄板》和GB3094-82《异形钢管》要求，管材无裂缝，管材表面无毛刺、结疤、错位.压痕或划痕;2.钢架床的质量按照轻工行业标准 QBT 19512-1995《金属家具质量检验及质量评定》的规定执行，钢架床框架连接部分采用卡式锲入式锁扣结构连接(备注: 立柱与长横梁和短横梁连接必须采用卡式锲入式锁扣结构连接)；3.每张床承重&gt;500kg; 所有钢材均采用国家标准钢，钢架床部分焊接采用二氧化碳气体保护焊接,铁板表面经除油、去锈、磷化、静电喷粉、高温固化而成。</w:t>
      </w:r>
    </w:p>
    <w:p>
      <w:pPr>
        <w:spacing w:line="560" w:lineRule="exact"/>
        <w:ind w:firstLine="660"/>
        <w:rPr>
          <w:rFonts w:ascii="仿宋_GB2312" w:hAnsi="宋体" w:eastAsia="仿宋_GB2312" w:cs="宋体"/>
          <w:kern w:val="0"/>
          <w:sz w:val="32"/>
          <w:szCs w:val="32"/>
        </w:rPr>
      </w:pPr>
    </w:p>
    <w:p>
      <w:pPr>
        <w:ind w:firstLine="960" w:firstLineChars="200"/>
        <w:rPr>
          <w:rFonts w:ascii="仿宋_GB2312" w:eastAsia="仿宋_GB2312"/>
          <w:sz w:val="48"/>
          <w:szCs w:val="32"/>
        </w:rPr>
      </w:pPr>
    </w:p>
    <w:p>
      <w:pPr>
        <w:rPr>
          <w:rFonts w:ascii="仿宋_GB2312" w:eastAsia="仿宋_GB2312"/>
          <w:sz w:val="48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spacing w:line="240" w:lineRule="auto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0" name="图片 10" descr="(无水印)附件1组合床改造方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(无水印)附件1组合床改造方案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9" name="图片 9" descr="(无水印)附件1组合床改造方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(无水印)附件1组合床改造方案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8" name="图片 8" descr="(无水印)附件1组合床改造方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(无水印)附件1组合床改造方案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7" name="图片 7" descr="(无水印)附件1组合床改造方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(无水印)附件1组合床改造方案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报名资料：1.企业营业执照副本原件及复印件（加盖公司鲜章）；2.法人代表或其委托人的身份证明及复印件（加盖公司鲜章）；3. 中国环境标志认证产品证书、具有CQC中国环保产品认证证书、具有售后服务体系认证证书副本原件或复印件（加盖公司鲜章）；4.比选报价一览表（加盖公司鲜章）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报名资料于2023年8月2日10:00在陆军军医大学采购室（沙坪坝区高滩岩正街30号招待所旁）现场递交后，原件用于查验资质，复印件由我单位存档。</w:t>
      </w:r>
    </w:p>
    <w:p>
      <w:pPr>
        <w:rPr>
          <w:rFonts w:hint="eastAsia" w:ascii="仿宋_GB2312" w:eastAsia="仿宋_GB2312"/>
          <w:sz w:val="32"/>
          <w:szCs w:val="32"/>
        </w:rPr>
      </w:pPr>
      <w:bookmarkStart w:id="0" w:name="_GoBack"/>
      <w:bookmarkEnd w:id="0"/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jc w:val="center"/>
        <w:rPr>
          <w:rFonts w:ascii="黑体" w:hAnsi="黑体" w:eastAsia="黑体"/>
          <w:sz w:val="32"/>
          <w:szCs w:val="32"/>
        </w:rPr>
      </w:pPr>
    </w:p>
    <w:p>
      <w:pPr>
        <w:rPr>
          <w:rFonts w:ascii="黑体" w:hAnsi="黑体" w:eastAsia="黑体"/>
          <w:sz w:val="24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4ODRjOWQ0MjQ5MTFmMGY0ZDVhYmQyZTYwN2ZmZDQifQ=="/>
  </w:docVars>
  <w:rsids>
    <w:rsidRoot w:val="00171F04"/>
    <w:rsid w:val="00090BB7"/>
    <w:rsid w:val="000A373E"/>
    <w:rsid w:val="00171F04"/>
    <w:rsid w:val="0021781C"/>
    <w:rsid w:val="002556AA"/>
    <w:rsid w:val="002A53D9"/>
    <w:rsid w:val="002B5CE3"/>
    <w:rsid w:val="003A2C11"/>
    <w:rsid w:val="003B12AF"/>
    <w:rsid w:val="00430F3B"/>
    <w:rsid w:val="004354B3"/>
    <w:rsid w:val="006936B4"/>
    <w:rsid w:val="006E7DA5"/>
    <w:rsid w:val="00724D15"/>
    <w:rsid w:val="007C22A6"/>
    <w:rsid w:val="007E5F07"/>
    <w:rsid w:val="00804B9F"/>
    <w:rsid w:val="00863E9A"/>
    <w:rsid w:val="008703C0"/>
    <w:rsid w:val="00976C0F"/>
    <w:rsid w:val="009B13C1"/>
    <w:rsid w:val="009E0B3C"/>
    <w:rsid w:val="00AB4504"/>
    <w:rsid w:val="00BD027F"/>
    <w:rsid w:val="00BD1112"/>
    <w:rsid w:val="00C71CD0"/>
    <w:rsid w:val="00DE37C7"/>
    <w:rsid w:val="00DE37F1"/>
    <w:rsid w:val="00EC027F"/>
    <w:rsid w:val="00F706FD"/>
    <w:rsid w:val="00FA62F0"/>
    <w:rsid w:val="00FB6807"/>
    <w:rsid w:val="23404FD7"/>
    <w:rsid w:val="24634140"/>
    <w:rsid w:val="4A13641B"/>
    <w:rsid w:val="4CE42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uiPriority w:val="99"/>
    <w:rPr>
      <w:sz w:val="18"/>
      <w:szCs w:val="18"/>
    </w:rPr>
  </w:style>
  <w:style w:type="character" w:customStyle="1" w:styleId="8">
    <w:name w:val="页脚 Char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153</Words>
  <Characters>878</Characters>
  <Lines>7</Lines>
  <Paragraphs>2</Paragraphs>
  <TotalTime>2</TotalTime>
  <ScaleCrop>false</ScaleCrop>
  <LinksUpToDate>false</LinksUpToDate>
  <CharactersWithSpaces>1029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2023-07-28T11:27:00Z</dcterms:created>
  <dc:creator>LocalAccount</dc:creator>
  <cp:lastModifiedBy>网络中心值班</cp:lastModifiedBy>
  <cp:lastPrinted>2023-07-28T07:46:00Z</cp:lastPrinted>
  <dcterms:modified xsi:type="dcterms:W3CDTF">2023-07-29T05:52:23Z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90E5D3B5543A47D798635960C3C5DC8C_13</vt:lpwstr>
  </property>
</Properties>
</file>