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陆军军医大学图书馆过期期刊装订</w:t>
      </w:r>
      <w:r>
        <w:rPr>
          <w:rFonts w:hint="eastAsia"/>
          <w:b/>
          <w:sz w:val="36"/>
          <w:szCs w:val="36"/>
          <w:lang w:val="en-US" w:eastAsia="zh-CN"/>
        </w:rPr>
        <w:t>要求</w:t>
      </w:r>
      <w:r>
        <w:rPr>
          <w:rFonts w:hint="eastAsia"/>
          <w:b/>
          <w:sz w:val="36"/>
          <w:szCs w:val="36"/>
        </w:rPr>
        <w:t>和验收标准</w:t>
      </w:r>
    </w:p>
    <w:p>
      <w:pPr>
        <w:jc w:val="center"/>
        <w:rPr>
          <w:b/>
          <w:sz w:val="36"/>
          <w:szCs w:val="36"/>
        </w:rPr>
      </w:pPr>
    </w:p>
    <w:p>
      <w:pPr>
        <w:snapToGrid w:val="0"/>
        <w:spacing w:line="480" w:lineRule="exact"/>
        <w:ind w:left="-420" w:leftChars="-200" w:firstLine="540" w:firstLineChars="192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一、装订时间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原则上每年7月20日前完成前</w:t>
      </w:r>
      <w:r>
        <w:rPr>
          <w:rFonts w:hint="eastAsia" w:ascii="仿宋" w:hAnsi="仿宋" w:eastAsia="仿宋"/>
          <w:sz w:val="28"/>
        </w:rPr>
        <w:t>两</w:t>
      </w:r>
      <w:r>
        <w:rPr>
          <w:rFonts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</w:rPr>
        <w:t>过期期刊</w:t>
      </w:r>
      <w:r>
        <w:rPr>
          <w:rFonts w:ascii="仿宋" w:hAnsi="仿宋" w:eastAsia="仿宋"/>
          <w:sz w:val="28"/>
        </w:rPr>
        <w:t>装订。</w:t>
      </w:r>
      <w:r>
        <w:rPr>
          <w:rFonts w:hint="eastAsia" w:ascii="仿宋" w:hAnsi="仿宋" w:eastAsia="仿宋"/>
          <w:sz w:val="28"/>
        </w:rPr>
        <w:t>我校过期期刊装订为均为精装。</w:t>
      </w:r>
    </w:p>
    <w:p>
      <w:pPr>
        <w:snapToGrid w:val="0"/>
        <w:spacing w:line="480" w:lineRule="exact"/>
        <w:ind w:left="-420" w:leftChars="-200" w:firstLine="540" w:firstLineChars="192"/>
        <w:textAlignment w:val="baseline"/>
        <w:rPr>
          <w:rFonts w:hint="eastAsia"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>二、装订加工要求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1.装订厚度一般为2-3.5厘米/本，特殊情况酌情处理。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2.胶水用环保热熔胶、优质白</w:t>
      </w:r>
      <w:bookmarkStart w:id="0" w:name="_GoBack"/>
      <w:bookmarkEnd w:id="0"/>
      <w:r>
        <w:rPr>
          <w:rFonts w:ascii="仿宋" w:hAnsi="仿宋" w:eastAsia="仿宋"/>
          <w:sz w:val="28"/>
        </w:rPr>
        <w:t>乳胶。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3.</w:t>
      </w:r>
      <w:r>
        <w:rPr>
          <w:rFonts w:hint="eastAsia" w:ascii="仿宋" w:hAnsi="仿宋" w:eastAsia="仿宋"/>
          <w:sz w:val="28"/>
        </w:rPr>
        <w:t>精装使用全漆布穿线和绞线精装，期刊封面、封底用1300克</w:t>
      </w:r>
      <w:r>
        <w:rPr>
          <w:rFonts w:ascii="仿宋" w:hAnsi="仿宋" w:eastAsia="仿宋"/>
          <w:sz w:val="28"/>
        </w:rPr>
        <w:t>/</w:t>
      </w:r>
      <w:r>
        <w:rPr>
          <w:rFonts w:hint="eastAsia" w:ascii="仿宋" w:hAnsi="仿宋" w:eastAsia="仿宋"/>
          <w:sz w:val="28"/>
        </w:rPr>
        <w:t>㎡纸板，衬页用</w:t>
      </w:r>
      <w:r>
        <w:rPr>
          <w:rFonts w:ascii="仿宋" w:hAnsi="仿宋" w:eastAsia="仿宋"/>
          <w:sz w:val="28"/>
        </w:rPr>
        <w:t>100</w:t>
      </w:r>
      <w:r>
        <w:rPr>
          <w:rFonts w:hint="eastAsia" w:ascii="仿宋" w:hAnsi="仿宋" w:eastAsia="仿宋"/>
          <w:sz w:val="28"/>
        </w:rPr>
        <w:t>克</w:t>
      </w:r>
      <w:r>
        <w:rPr>
          <w:rFonts w:ascii="仿宋" w:hAnsi="仿宋" w:eastAsia="仿宋"/>
          <w:sz w:val="28"/>
        </w:rPr>
        <w:t>/</w:t>
      </w:r>
      <w:r>
        <w:rPr>
          <w:rFonts w:hint="eastAsia" w:ascii="仿宋" w:hAnsi="仿宋" w:eastAsia="仿宋"/>
          <w:sz w:val="28"/>
        </w:rPr>
        <w:t>㎡牛皮纸，封面封底为漆布腰角漆纸面。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4.裁切高度按原书刊的实际情况，</w:t>
      </w:r>
      <w:r>
        <w:rPr>
          <w:rFonts w:hint="eastAsia" w:ascii="仿宋" w:hAnsi="仿宋" w:eastAsia="仿宋"/>
          <w:sz w:val="28"/>
        </w:rPr>
        <w:t>在满足期刊上架同时</w:t>
      </w:r>
      <w:r>
        <w:rPr>
          <w:rFonts w:ascii="仿宋" w:hAnsi="仿宋" w:eastAsia="仿宋"/>
          <w:sz w:val="28"/>
        </w:rPr>
        <w:t>保证书的内容完整。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5.</w:t>
      </w:r>
      <w:r>
        <w:rPr>
          <w:rFonts w:hint="eastAsia" w:ascii="仿宋" w:hAnsi="仿宋" w:eastAsia="仿宋"/>
          <w:sz w:val="28"/>
        </w:rPr>
        <w:t>尽量</w:t>
      </w:r>
      <w:r>
        <w:rPr>
          <w:rFonts w:ascii="仿宋" w:hAnsi="仿宋" w:eastAsia="仿宋"/>
          <w:sz w:val="28"/>
        </w:rPr>
        <w:t>不做跨年装订，分册时，缺本合订要尽可能做好缺期补全。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6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</w:rPr>
        <w:t>背脊烫金字，内容包括：刊名、卷、期、年，落款：陆军军医大学图书馆，落款离书底2</w:t>
      </w:r>
      <w:r>
        <w:rPr>
          <w:rFonts w:ascii="仿宋" w:hAnsi="仿宋" w:eastAsia="仿宋"/>
          <w:sz w:val="28"/>
        </w:rPr>
        <w:t>cm</w:t>
      </w:r>
      <w:r>
        <w:rPr>
          <w:rFonts w:hint="eastAsia" w:ascii="仿宋" w:hAnsi="仿宋" w:eastAsia="仿宋"/>
          <w:sz w:val="28"/>
        </w:rPr>
        <w:t>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7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</w:rPr>
        <w:t>装订线尽量靠近书脊，不能影响阅读和复印。</w:t>
      </w:r>
    </w:p>
    <w:p>
      <w:pPr>
        <w:snapToGrid w:val="0"/>
        <w:spacing w:line="480" w:lineRule="exact"/>
        <w:ind w:left="-420" w:leftChars="-200" w:firstLine="680" w:firstLineChars="242"/>
        <w:textAlignment w:val="baseline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三、交货时间、地点及要求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加工方须在收到过刊的</w:t>
      </w:r>
      <w:r>
        <w:rPr>
          <w:rFonts w:ascii="仿宋" w:hAnsi="仿宋" w:eastAsia="仿宋"/>
          <w:sz w:val="28"/>
        </w:rPr>
        <w:t>2</w:t>
      </w:r>
      <w:r>
        <w:rPr>
          <w:rFonts w:hint="eastAsia" w:ascii="仿宋" w:hAnsi="仿宋" w:eastAsia="仿宋"/>
          <w:sz w:val="28"/>
        </w:rPr>
        <w:t>个月内加工完所有过刊，并分类打包打印清单交付图书馆。装订过程中涉及到的搬运，卸载等工作均由加工方承担。</w:t>
      </w:r>
    </w:p>
    <w:p>
      <w:pPr>
        <w:snapToGrid w:val="0"/>
        <w:spacing w:line="480" w:lineRule="exact"/>
        <w:ind w:left="-420" w:leftChars="-200" w:firstLine="821" w:firstLineChars="292"/>
        <w:textAlignment w:val="baseline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四、验收</w:t>
      </w:r>
    </w:p>
    <w:p>
      <w:pPr>
        <w:snapToGrid w:val="0"/>
        <w:spacing w:line="480" w:lineRule="exact"/>
        <w:ind w:left="-420" w:leftChars="-200" w:firstLine="537" w:firstLineChars="192"/>
        <w:textAlignment w:val="baseline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由图书馆组织人员对加工方加工的过刊进行实物验收，如图书馆验收不合格或在使用过程中，因装订质量引起的脱壳、脱线、脱胶等问题，加工方负责免费重装</w:t>
      </w:r>
      <w:r>
        <w:rPr>
          <w:rFonts w:ascii="仿宋" w:hAnsi="仿宋" w:eastAsia="仿宋"/>
          <w:sz w:val="28"/>
        </w:rPr>
        <w:t>,</w:t>
      </w:r>
      <w:r>
        <w:rPr>
          <w:rFonts w:hint="eastAsia" w:ascii="仿宋" w:hAnsi="仿宋" w:eastAsia="仿宋"/>
          <w:sz w:val="28"/>
        </w:rPr>
        <w:t>免费重装期限为</w:t>
      </w:r>
      <w:r>
        <w:rPr>
          <w:rFonts w:ascii="仿宋" w:hAnsi="仿宋" w:eastAsia="仿宋"/>
          <w:sz w:val="28"/>
        </w:rPr>
        <w:t>10</w:t>
      </w:r>
      <w:r>
        <w:rPr>
          <w:rFonts w:hint="eastAsia" w:ascii="仿宋" w:hAnsi="仿宋" w:eastAsia="仿宋"/>
          <w:sz w:val="28"/>
        </w:rPr>
        <w:t>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YzZiMjc5MGYxNjhiYWY5YTIzOTY5NjhjMTJkZGQifQ=="/>
  </w:docVars>
  <w:rsids>
    <w:rsidRoot w:val="00005CD9"/>
    <w:rsid w:val="00005CD9"/>
    <w:rsid w:val="00224AB2"/>
    <w:rsid w:val="007745D6"/>
    <w:rsid w:val="007F6008"/>
    <w:rsid w:val="00E3414A"/>
    <w:rsid w:val="00E627F1"/>
    <w:rsid w:val="4FA31294"/>
    <w:rsid w:val="654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467</Characters>
  <Lines>3</Lines>
  <Paragraphs>1</Paragraphs>
  <TotalTime>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2023-07-03T09:29:00Z</dcterms:created>
  <dc:creator>admin</dc:creator>
  <cp:lastModifiedBy>媛媛</cp:lastModifiedBy>
  <cp:lastPrinted>2023-07-03T11:36:32Z</cp:lastPrinted>
  <dcterms:modified xsi:type="dcterms:W3CDTF">2023-07-03T11:50:06Z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A8590137E720479FBBF9E9CDA4525E7D_12</vt:lpwstr>
  </property>
</Properties>
</file>