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48D60">
      <w:pPr>
        <w:snapToGrid w:val="0"/>
        <w:jc w:val="center"/>
        <w:outlineLvl w:val="0"/>
        <w:rPr>
          <w:rFonts w:eastAsia="Arial Unicode MS"/>
          <w:sz w:val="96"/>
          <w:szCs w:val="130"/>
        </w:rPr>
      </w:pPr>
    </w:p>
    <w:p w14:paraId="3455A319">
      <w:pPr>
        <w:snapToGrid w:val="0"/>
        <w:jc w:val="center"/>
        <w:outlineLvl w:val="0"/>
        <w:rPr>
          <w:rFonts w:eastAsia="Arial Unicode MS"/>
          <w:sz w:val="96"/>
          <w:szCs w:val="130"/>
        </w:rPr>
      </w:pPr>
    </w:p>
    <w:p w14:paraId="3D3FC955">
      <w:pPr>
        <w:snapToGrid w:val="0"/>
        <w:jc w:val="center"/>
        <w:outlineLvl w:val="0"/>
        <w:rPr>
          <w:rFonts w:eastAsia="Arial Unicode MS"/>
          <w:sz w:val="96"/>
          <w:szCs w:val="130"/>
        </w:rPr>
      </w:pPr>
    </w:p>
    <w:p w14:paraId="73C87195">
      <w:pPr>
        <w:snapToGrid w:val="0"/>
        <w:jc w:val="center"/>
        <w:outlineLvl w:val="0"/>
        <w:rPr>
          <w:rFonts w:hint="eastAsia"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询 价 文 件</w:t>
      </w:r>
    </w:p>
    <w:p w14:paraId="63B0C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44"/>
          <w:szCs w:val="44"/>
          <w:lang w:eastAsia="zh-CN"/>
        </w:rPr>
      </w:pPr>
      <w:r>
        <w:rPr>
          <w:rFonts w:hint="eastAsia" w:eastAsia="方正大标宋简体" w:cs="Times New Roman"/>
          <w:sz w:val="44"/>
          <w:szCs w:val="44"/>
          <w:lang w:eastAsia="zh-CN"/>
        </w:rPr>
        <w:t>（</w:t>
      </w:r>
      <w:r>
        <w:rPr>
          <w:rFonts w:hint="eastAsia" w:eastAsia="方正大标宋简体" w:cs="Times New Roman"/>
          <w:sz w:val="44"/>
          <w:szCs w:val="44"/>
          <w:lang w:val="en-US" w:eastAsia="zh-CN"/>
        </w:rPr>
        <w:t>20万元（不含）以下</w:t>
      </w:r>
      <w:r>
        <w:rPr>
          <w:rFonts w:hint="eastAsia" w:eastAsia="方正大标宋简体" w:cs="Times New Roman"/>
          <w:sz w:val="44"/>
          <w:szCs w:val="44"/>
          <w:lang w:eastAsia="zh-CN"/>
        </w:rPr>
        <w:t>）</w:t>
      </w:r>
    </w:p>
    <w:p w14:paraId="3B34A42E">
      <w:pPr>
        <w:snapToGrid w:val="0"/>
        <w:jc w:val="center"/>
        <w:outlineLvl w:val="0"/>
        <w:rPr>
          <w:rFonts w:hint="eastAsia" w:eastAsia="Arial Unicode MS"/>
          <w:sz w:val="84"/>
          <w:szCs w:val="84"/>
        </w:rPr>
      </w:pPr>
    </w:p>
    <w:p w14:paraId="196C20FC">
      <w:pPr>
        <w:snapToGrid w:val="0"/>
        <w:jc w:val="center"/>
        <w:outlineLvl w:val="0"/>
        <w:rPr>
          <w:rFonts w:eastAsia="Arial Unicode MS"/>
          <w:sz w:val="44"/>
          <w:szCs w:val="44"/>
        </w:rPr>
      </w:pPr>
    </w:p>
    <w:p w14:paraId="44DE01D2">
      <w:pPr>
        <w:snapToGrid w:val="0"/>
        <w:jc w:val="center"/>
        <w:outlineLvl w:val="0"/>
        <w:rPr>
          <w:rFonts w:eastAsia="Arial Unicode MS"/>
          <w:sz w:val="96"/>
          <w:szCs w:val="130"/>
        </w:rPr>
      </w:pPr>
    </w:p>
    <w:p w14:paraId="216F2CF6">
      <w:pPr>
        <w:snapToGrid w:val="0"/>
        <w:outlineLvl w:val="0"/>
        <w:rPr>
          <w:rFonts w:ascii="仿宋_GB2312" w:eastAsia="仿宋_GB2312"/>
          <w:sz w:val="96"/>
          <w:szCs w:val="130"/>
          <w:u w:val="single"/>
        </w:rPr>
      </w:pPr>
      <w:r>
        <w:rPr>
          <w:rFonts w:hint="eastAsia" w:ascii="Arial Unicode MS" w:eastAsia="Arial Unicode MS"/>
          <w:sz w:val="44"/>
          <w:szCs w:val="44"/>
        </w:rPr>
        <w:t>项目名称：</w:t>
      </w:r>
      <w:r>
        <w:rPr>
          <w:rFonts w:hint="eastAsia" w:eastAsia="Arial Unicode MS"/>
          <w:sz w:val="44"/>
          <w:szCs w:val="44"/>
          <w:u w:val="single"/>
        </w:rPr>
        <w:t xml:space="preserve"> </w:t>
      </w:r>
      <w:r>
        <w:rPr>
          <w:rFonts w:hint="eastAsia" w:eastAsia="方正小标宋简体"/>
          <w:sz w:val="44"/>
          <w:szCs w:val="44"/>
          <w:u w:val="single"/>
        </w:rPr>
        <w:t xml:space="preserve">专业代理服务器  </w:t>
      </w:r>
      <w:r>
        <w:rPr>
          <w:rFonts w:hint="eastAsia" w:ascii="仿宋_GB2312" w:eastAsia="仿宋_GB2312"/>
          <w:w w:val="90"/>
          <w:sz w:val="36"/>
          <w:szCs w:val="36"/>
          <w:u w:val="single"/>
        </w:rPr>
        <w:t xml:space="preserve">  </w:t>
      </w:r>
    </w:p>
    <w:p w14:paraId="4EF30494">
      <w:pPr>
        <w:pStyle w:val="9"/>
        <w:snapToGrid w:val="0"/>
        <w:spacing w:line="240" w:lineRule="auto"/>
        <w:ind w:leftChars="343" w:firstLine="1540" w:firstLineChars="350"/>
        <w:outlineLvl w:val="0"/>
        <w:rPr>
          <w:rFonts w:eastAsia="Arial Unicode MS"/>
          <w:szCs w:val="44"/>
        </w:rPr>
      </w:pPr>
    </w:p>
    <w:p w14:paraId="0D81D980">
      <w:pPr>
        <w:snapToGrid w:val="0"/>
        <w:outlineLvl w:val="0"/>
        <w:rPr>
          <w:rFonts w:hint="default" w:eastAsia="方正小标宋简体"/>
          <w:w w:val="90"/>
          <w:sz w:val="36"/>
          <w:szCs w:val="36"/>
          <w:u w:val="single"/>
          <w:lang w:val="en-US" w:eastAsia="zh-CN"/>
        </w:rPr>
      </w:pPr>
      <w:r>
        <w:rPr>
          <w:rFonts w:hint="eastAsia" w:ascii="Arial Unicode MS" w:eastAsia="Arial Unicode MS"/>
          <w:sz w:val="44"/>
          <w:szCs w:val="44"/>
        </w:rPr>
        <w:t>采购单位：</w:t>
      </w:r>
      <w:r>
        <w:rPr>
          <w:rFonts w:hint="eastAsia" w:ascii="Arial Unicode MS" w:eastAsia="Arial Unicode MS"/>
          <w:sz w:val="44"/>
          <w:szCs w:val="44"/>
          <w:lang w:val="en-US" w:eastAsia="zh-CN"/>
        </w:rPr>
        <w:t xml:space="preserve"> </w:t>
      </w:r>
      <w:r>
        <w:rPr>
          <w:rFonts w:eastAsia="方正小标宋简体"/>
          <w:sz w:val="44"/>
          <w:szCs w:val="44"/>
          <w:u w:val="single"/>
        </w:rPr>
        <w:t>陆军军医大学</w:t>
      </w:r>
      <w:r>
        <w:rPr>
          <w:rFonts w:hint="eastAsia" w:eastAsia="方正小标宋简体"/>
          <w:sz w:val="44"/>
          <w:szCs w:val="44"/>
          <w:u w:val="single"/>
          <w:lang w:val="en-US" w:eastAsia="zh-CN"/>
        </w:rPr>
        <w:t>某单位</w:t>
      </w:r>
    </w:p>
    <w:p w14:paraId="12CA27B0">
      <w:pPr>
        <w:snapToGrid w:val="0"/>
        <w:ind w:left="2240" w:leftChars="800"/>
        <w:rPr>
          <w:rFonts w:eastAsia="Arial Unicode MS"/>
          <w:sz w:val="36"/>
          <w:szCs w:val="36"/>
          <w:u w:val="single"/>
        </w:rPr>
      </w:pPr>
    </w:p>
    <w:p w14:paraId="2961E109">
      <w:pPr>
        <w:snapToGrid w:val="0"/>
        <w:ind w:left="2240" w:leftChars="800"/>
        <w:rPr>
          <w:rFonts w:eastAsia="Arial Unicode MS"/>
          <w:sz w:val="44"/>
          <w:szCs w:val="44"/>
        </w:rPr>
      </w:pPr>
    </w:p>
    <w:p w14:paraId="11B3E32D">
      <w:pPr>
        <w:snapToGrid w:val="0"/>
        <w:jc w:val="center"/>
        <w:outlineLvl w:val="0"/>
        <w:rPr>
          <w:rFonts w:hint="eastAsia" w:ascii="方正小标宋简体" w:hAnsi="方正小标宋简体" w:eastAsia="方正小标宋简体" w:cs="方正小标宋简体"/>
          <w:sz w:val="96"/>
          <w:szCs w:val="1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二〇二四年九月</w:t>
      </w:r>
    </w:p>
    <w:p w14:paraId="6D06D918">
      <w:pPr>
        <w:snapToGrid w:val="0"/>
        <w:rPr>
          <w:rFonts w:eastAsia="Arial Unicode MS"/>
          <w:sz w:val="44"/>
          <w:szCs w:val="44"/>
        </w:rPr>
      </w:pPr>
    </w:p>
    <w:p w14:paraId="6E5E5557">
      <w:pPr>
        <w:snapToGrid w:val="0"/>
        <w:spacing w:line="500" w:lineRule="exact"/>
        <w:rPr>
          <w:rFonts w:eastAsia="黑体"/>
          <w:sz w:val="44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7" w:h="16840"/>
          <w:pgMar w:top="1440" w:right="1800" w:bottom="1440" w:left="1800" w:header="964" w:footer="992" w:gutter="0"/>
          <w:pgNumType w:start="1"/>
          <w:cols w:space="720" w:num="1"/>
          <w:titlePg/>
          <w:docGrid w:linePitch="312" w:charSpace="0"/>
        </w:sectPr>
      </w:pPr>
    </w:p>
    <w:p w14:paraId="06E81DFF">
      <w:pPr>
        <w:pStyle w:val="2"/>
        <w:numPr>
          <w:ilvl w:val="0"/>
          <w:numId w:val="1"/>
        </w:numPr>
        <w:jc w:val="center"/>
        <w:rPr>
          <w:rFonts w:ascii="Arial Unicode MS" w:hAnsi="Arial Unicode MS" w:eastAsia="Arial Unicode MS" w:cs="Arial Unicode MS"/>
          <w:b w:val="0"/>
          <w:bCs w:val="0"/>
          <w:szCs w:val="28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Cs w:val="28"/>
        </w:rPr>
        <w:t>询价公告</w:t>
      </w:r>
    </w:p>
    <w:p w14:paraId="02E14D4F"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  <w:lang w:val="en-US" w:eastAsia="zh-CN"/>
        </w:rPr>
        <w:t>我部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就以下项目进行询价采购，欢迎有资格的供应商参加该项目询价</w:t>
      </w:r>
      <w:r>
        <w:rPr>
          <w:rFonts w:hint="eastAsia" w:ascii="楷体_GB2312" w:hAnsi="楷体_GB2312" w:eastAsia="楷体_GB2312" w:cs="楷体_GB2312"/>
          <w:szCs w:val="28"/>
        </w:rPr>
        <w:t>。</w:t>
      </w:r>
    </w:p>
    <w:p w14:paraId="5872FC57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仿宋_GB2312" w:hAnsi="仿宋_GB2312" w:eastAsia="仿宋_GB2312" w:cs="仿宋_GB2312"/>
          <w:szCs w:val="28"/>
          <w:u w:val="single"/>
        </w:rPr>
      </w:pPr>
      <w:r>
        <w:rPr>
          <w:rFonts w:hint="eastAsia" w:ascii="黑体" w:hAnsi="黑体" w:eastAsia="黑体" w:cs="黑体"/>
          <w:szCs w:val="28"/>
        </w:rPr>
        <w:t>项目名称</w:t>
      </w:r>
      <w:r>
        <w:rPr>
          <w:rFonts w:hint="eastAsia" w:ascii="黑体" w:hAnsi="黑体" w:eastAsia="黑体" w:cs="黑体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专业代理服务器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ab/>
      </w:r>
    </w:p>
    <w:p w14:paraId="30BA5AE2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仿宋_GB2312" w:hAnsi="仿宋_GB2312" w:eastAsia="仿宋_GB2312" w:cs="仿宋_GB2312"/>
          <w:szCs w:val="28"/>
        </w:rPr>
      </w:pPr>
      <w:r>
        <w:rPr>
          <w:rFonts w:hint="eastAsia" w:ascii="黑体" w:hAnsi="黑体" w:eastAsia="黑体" w:cs="黑体"/>
          <w:szCs w:val="28"/>
        </w:rPr>
        <w:t>项目编号：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2024-JLJYAD-WZ-008  </w:t>
      </w:r>
    </w:p>
    <w:p w14:paraId="39326E18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项目预算</w:t>
      </w:r>
      <w:r>
        <w:rPr>
          <w:rFonts w:hint="eastAsia" w:ascii="黑体" w:hAnsi="黑体" w:eastAsia="黑体" w:cs="黑体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35000元           </w:t>
      </w:r>
    </w:p>
    <w:p w14:paraId="6E224951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项目概况：</w:t>
      </w:r>
    </w:p>
    <w:tbl>
      <w:tblPr>
        <w:tblStyle w:val="2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018"/>
        <w:gridCol w:w="2840"/>
        <w:gridCol w:w="1420"/>
        <w:gridCol w:w="1426"/>
      </w:tblGrid>
      <w:tr w14:paraId="1F9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" w:type="pct"/>
          </w:tcPr>
          <w:p w14:paraId="781A970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14:paraId="6C22ED66">
            <w:pPr>
              <w:pStyle w:val="18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名称</w:t>
            </w:r>
          </w:p>
        </w:tc>
        <w:tc>
          <w:tcPr>
            <w:tcW w:w="1666" w:type="pct"/>
          </w:tcPr>
          <w:p w14:paraId="4097A4A5">
            <w:pPr>
              <w:pStyle w:val="18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技术要求</w:t>
            </w:r>
          </w:p>
        </w:tc>
        <w:tc>
          <w:tcPr>
            <w:tcW w:w="833" w:type="pct"/>
          </w:tcPr>
          <w:p w14:paraId="20E66AB9">
            <w:pPr>
              <w:pStyle w:val="18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数量</w:t>
            </w:r>
          </w:p>
        </w:tc>
        <w:tc>
          <w:tcPr>
            <w:tcW w:w="836" w:type="pct"/>
          </w:tcPr>
          <w:p w14:paraId="6D82B5C1">
            <w:pPr>
              <w:pStyle w:val="18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计量单位</w:t>
            </w:r>
          </w:p>
        </w:tc>
      </w:tr>
      <w:tr w14:paraId="6F9E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" w:type="pct"/>
            <w:vAlign w:val="center"/>
          </w:tcPr>
          <w:p w14:paraId="08FFD77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14:paraId="09FA7AE2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专业代理服务器 </w:t>
            </w:r>
          </w:p>
        </w:tc>
        <w:tc>
          <w:tcPr>
            <w:tcW w:w="1666" w:type="pct"/>
            <w:vAlign w:val="center"/>
          </w:tcPr>
          <w:p w14:paraId="5BC5456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14:paraId="269167F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14:paraId="70DB192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套</w:t>
            </w:r>
          </w:p>
        </w:tc>
      </w:tr>
    </w:tbl>
    <w:p w14:paraId="59195818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报价方资格条件</w:t>
      </w:r>
    </w:p>
    <w:p w14:paraId="3D4BF5BB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（一）符合《中华人民共和国政府采购法》第二十二条资格条件：</w:t>
      </w:r>
    </w:p>
    <w:p w14:paraId="3345A358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1.具有独立承担民事责任的能力；</w:t>
      </w:r>
    </w:p>
    <w:p w14:paraId="0057DF07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2.具有良好的商业信誉和健全的财务会计制度；</w:t>
      </w:r>
    </w:p>
    <w:p w14:paraId="5D5EDFCF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3.具有履行合同所必需的设备和专业技术能力；</w:t>
      </w:r>
    </w:p>
    <w:p w14:paraId="606B81D2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4.有依法缴纳税收和社会保障资金的良好记录；</w:t>
      </w:r>
    </w:p>
    <w:p w14:paraId="32F6669A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5.参加政府采购活动前3年内，在经营活动中没有重大违法记录；</w:t>
      </w:r>
    </w:p>
    <w:p w14:paraId="4DEDB1FB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6.法律、行政法规规定的其他条件。</w:t>
      </w:r>
    </w:p>
    <w:p w14:paraId="01EEF08D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（二）特定资格条件</w:t>
      </w:r>
    </w:p>
    <w:p w14:paraId="6BF122CF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14:paraId="3A6DF731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2.本项目不接受联合体报价。</w:t>
      </w:r>
    </w:p>
    <w:p w14:paraId="13695502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3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14:paraId="7F7201CB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参加报价供应商必须满足资格要求中的所有条款，否则其报价将被拒绝。</w:t>
      </w:r>
    </w:p>
    <w:p w14:paraId="512AEA3F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eastAsia="黑体"/>
          <w:szCs w:val="28"/>
        </w:rPr>
      </w:pPr>
      <w:r>
        <w:rPr>
          <w:rFonts w:hint="eastAsia" w:eastAsia="黑体"/>
          <w:szCs w:val="28"/>
        </w:rPr>
        <w:t>询价文件申领时间、方式</w:t>
      </w:r>
    </w:p>
    <w:p w14:paraId="40487004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（一）询价文件申领时间：自公告发布之日起至2024年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日</w:t>
      </w:r>
    </w:p>
    <w:p w14:paraId="1007AB32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（二）询价文件申领方式：同询价公告一并挂网，自行下载。</w:t>
      </w:r>
    </w:p>
    <w:p w14:paraId="11C701C5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color w:val="auto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Cs w:val="28"/>
          <w:highlight w:val="none"/>
        </w:rPr>
        <w:t>报价文件递交：</w:t>
      </w:r>
    </w:p>
    <w:p w14:paraId="6834ECD7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（一）报价文件递交截止时间：2024年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日18时00分</w:t>
      </w:r>
    </w:p>
    <w:p w14:paraId="7991CFFF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（二）报价文件递交要求：签字盖章密封递交。</w:t>
      </w:r>
    </w:p>
    <w:p w14:paraId="37B73531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（三）报价文件递交地址：重庆市沙坪坝区</w:t>
      </w:r>
      <w:bookmarkStart w:id="0" w:name="_GoBack"/>
      <w:bookmarkEnd w:id="0"/>
    </w:p>
    <w:p w14:paraId="682DE939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  <w:color w:val="auto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Cs w:val="28"/>
          <w:highlight w:val="none"/>
        </w:rPr>
        <w:t>联系方式：</w:t>
      </w:r>
    </w:p>
    <w:p w14:paraId="0B5A01AD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color w:val="auto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8"/>
          <w:highlight w:val="none"/>
        </w:rPr>
        <w:t>联 系 人：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  <w:u w:val="single"/>
          <w:lang w:val="en-US" w:eastAsia="zh-CN"/>
        </w:rPr>
        <w:t>曾老师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Cs w:val="28"/>
          <w:highlight w:val="none"/>
          <w:u w:val="single"/>
        </w:rPr>
        <w:t xml:space="preserve">  </w:t>
      </w:r>
    </w:p>
    <w:p w14:paraId="363E6294">
      <w:pPr>
        <w:pStyle w:val="19"/>
        <w:snapToGrid w:val="0"/>
        <w:spacing w:after="0" w:line="48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Cs w:val="28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"/>
          <w:szCs w:val="28"/>
          <w:highlight w:val="none"/>
          <w:u w:val="single"/>
          <w:lang w:val="en-US" w:eastAsia="zh-CN"/>
        </w:rPr>
        <w:t xml:space="preserve">13667687172 </w:t>
      </w:r>
    </w:p>
    <w:p w14:paraId="2305EB47">
      <w:pPr>
        <w:pStyle w:val="2"/>
        <w:numPr>
          <w:ilvl w:val="0"/>
          <w:numId w:val="1"/>
        </w:numPr>
        <w:jc w:val="center"/>
        <w:rPr>
          <w:rFonts w:ascii="Arial Unicode MS" w:hAnsi="Arial Unicode MS" w:eastAsia="Arial Unicode MS" w:cs="Arial Unicode MS"/>
          <w:b w:val="0"/>
          <w:bCs w:val="0"/>
          <w:szCs w:val="28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Cs w:val="28"/>
        </w:rPr>
        <w:t>技术与商务需求</w:t>
      </w:r>
    </w:p>
    <w:p w14:paraId="08FA195B">
      <w:pPr>
        <w:numPr>
          <w:ilvl w:val="0"/>
          <w:numId w:val="3"/>
        </w:numPr>
        <w:adjustRightInd w:val="0"/>
        <w:snapToGrid w:val="0"/>
        <w:spacing w:line="480" w:lineRule="exact"/>
        <w:ind w:left="0" w:firstLine="640" w:firstLineChars="200"/>
        <w:rPr>
          <w:rFonts w:hint="eastAsia" w:ascii="黑体" w:hAnsi="黑体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  <w:t>采购需求一览表</w:t>
      </w:r>
    </w:p>
    <w:tbl>
      <w:tblPr>
        <w:tblStyle w:val="20"/>
        <w:tblW w:w="52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565"/>
        <w:gridCol w:w="1662"/>
        <w:gridCol w:w="1412"/>
        <w:gridCol w:w="1917"/>
      </w:tblGrid>
      <w:tr w14:paraId="04F0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96" w:type="pct"/>
            <w:vAlign w:val="center"/>
          </w:tcPr>
          <w:p w14:paraId="1870E0A1">
            <w:pPr>
              <w:pStyle w:val="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1426" w:type="pct"/>
            <w:vAlign w:val="center"/>
          </w:tcPr>
          <w:p w14:paraId="021B5375">
            <w:pPr>
              <w:pStyle w:val="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924" w:type="pct"/>
            <w:vAlign w:val="center"/>
          </w:tcPr>
          <w:p w14:paraId="6951ACB3">
            <w:pPr>
              <w:pStyle w:val="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计量单位</w:t>
            </w:r>
          </w:p>
        </w:tc>
        <w:tc>
          <w:tcPr>
            <w:tcW w:w="785" w:type="pct"/>
            <w:vAlign w:val="center"/>
          </w:tcPr>
          <w:p w14:paraId="439CD173">
            <w:pPr>
              <w:pStyle w:val="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数量</w:t>
            </w:r>
          </w:p>
        </w:tc>
        <w:tc>
          <w:tcPr>
            <w:tcW w:w="1066" w:type="pct"/>
            <w:vAlign w:val="center"/>
          </w:tcPr>
          <w:p w14:paraId="385AB8B0">
            <w:pPr>
              <w:pStyle w:val="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备注</w:t>
            </w:r>
          </w:p>
        </w:tc>
      </w:tr>
      <w:tr w14:paraId="4D63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96" w:type="pct"/>
            <w:vAlign w:val="center"/>
          </w:tcPr>
          <w:p w14:paraId="168DFEBB">
            <w:pPr>
              <w:pStyle w:val="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1</w:t>
            </w:r>
          </w:p>
        </w:tc>
        <w:tc>
          <w:tcPr>
            <w:tcW w:w="2565" w:type="dxa"/>
            <w:vAlign w:val="center"/>
          </w:tcPr>
          <w:p w14:paraId="6B8CEEF0">
            <w:pPr>
              <w:pStyle w:val="9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专业代理服务器</w:t>
            </w:r>
          </w:p>
        </w:tc>
        <w:tc>
          <w:tcPr>
            <w:tcW w:w="1662" w:type="dxa"/>
            <w:vAlign w:val="center"/>
          </w:tcPr>
          <w:p w14:paraId="013A7180">
            <w:pPr>
              <w:pStyle w:val="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套</w:t>
            </w:r>
          </w:p>
        </w:tc>
        <w:tc>
          <w:tcPr>
            <w:tcW w:w="1412" w:type="dxa"/>
            <w:vAlign w:val="center"/>
          </w:tcPr>
          <w:p w14:paraId="1996D7C4">
            <w:pPr>
              <w:pStyle w:val="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1</w:t>
            </w:r>
          </w:p>
        </w:tc>
        <w:tc>
          <w:tcPr>
            <w:tcW w:w="1066" w:type="pct"/>
            <w:vAlign w:val="center"/>
          </w:tcPr>
          <w:p w14:paraId="341ED457">
            <w:pPr>
              <w:pStyle w:val="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14:paraId="66F6D279">
      <w:pPr>
        <w:numPr>
          <w:ilvl w:val="0"/>
          <w:numId w:val="3"/>
        </w:numPr>
        <w:adjustRightInd w:val="0"/>
        <w:snapToGrid w:val="0"/>
        <w:spacing w:line="480" w:lineRule="exact"/>
        <w:ind w:left="0" w:firstLine="640" w:firstLineChars="200"/>
        <w:rPr>
          <w:rFonts w:hint="eastAsia" w:ascii="黑体" w:hAnsi="黑体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  <w:t>技术需求</w:t>
      </w:r>
    </w:p>
    <w:p w14:paraId="6C20BA11">
      <w:pPr>
        <w:spacing w:line="579" w:lineRule="exact"/>
        <w:ind w:firstLine="640" w:firstLineChars="200"/>
        <w:jc w:val="center"/>
        <w:rPr>
          <w:rFonts w:hint="eastAsia"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专业代理服务器技术参数表</w:t>
      </w:r>
    </w:p>
    <w:tbl>
      <w:tblPr>
        <w:tblStyle w:val="20"/>
        <w:tblpPr w:leftFromText="180" w:rightFromText="180" w:vertAnchor="text" w:horzAnchor="page" w:tblpX="1628" w:tblpY="513"/>
        <w:tblOverlap w:val="never"/>
        <w:tblW w:w="88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74"/>
        <w:gridCol w:w="6097"/>
      </w:tblGrid>
      <w:tr w14:paraId="06528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7AD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7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2CAE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技术和性能参数名称</w:t>
            </w:r>
          </w:p>
        </w:tc>
        <w:tc>
          <w:tcPr>
            <w:tcW w:w="60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66746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技术参数和性能要求</w:t>
            </w:r>
          </w:p>
        </w:tc>
      </w:tr>
      <w:tr w14:paraId="3E8D5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D917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CCB5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机箱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A3072"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1U机架式</w:t>
            </w:r>
          </w:p>
        </w:tc>
      </w:tr>
      <w:tr w14:paraId="2B7CA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9B95">
            <w:pPr>
              <w:widowControl/>
              <w:spacing w:line="2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5ED13">
            <w:pPr>
              <w:widowControl/>
              <w:spacing w:line="2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处理器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0CC02">
            <w:pPr>
              <w:widowControl/>
              <w:spacing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1颗≥2.1GHz/12-Core/18MB</w:t>
            </w:r>
          </w:p>
        </w:tc>
      </w:tr>
      <w:tr w14:paraId="02C5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348C">
            <w:pPr>
              <w:widowControl/>
              <w:spacing w:line="2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C13DE">
            <w:pPr>
              <w:widowControl/>
              <w:spacing w:line="2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内存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ABB11">
            <w:pPr>
              <w:widowControl/>
              <w:spacing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2条≥DDR4 RDIMM,32GB,288pin,0.625ns,3200000KHz,1.2,ECC,2Rank(2G*4bit)</w:t>
            </w:r>
          </w:p>
        </w:tc>
      </w:tr>
      <w:tr w14:paraId="5A69B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D1B5">
            <w:pPr>
              <w:widowControl/>
              <w:spacing w:line="2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02547">
            <w:pPr>
              <w:widowControl/>
              <w:spacing w:line="2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硬盘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01911">
            <w:pPr>
              <w:widowControl/>
              <w:spacing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容量</w:t>
            </w:r>
            <w:r>
              <w:rPr>
                <w:rFonts w:hint="eastAsia" w:ascii="宋体" w:hAnsi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4T</w:t>
            </w:r>
            <w:r>
              <w:rPr>
                <w:rFonts w:hint="eastAsia" w:ascii="宋体" w:hAnsi="宋体" w:cs="宋体"/>
                <w:sz w:val="21"/>
                <w:szCs w:val="21"/>
              </w:rPr>
              <w:t>B</w:t>
            </w:r>
          </w:p>
        </w:tc>
      </w:tr>
      <w:tr w14:paraId="306DD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FCC9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5E4D9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网络接口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06982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2个≥千兆电口</w:t>
            </w:r>
          </w:p>
        </w:tc>
      </w:tr>
      <w:tr w14:paraId="56DEC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2A86">
            <w:pPr>
              <w:widowControl/>
              <w:spacing w:line="2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8B02A">
            <w:pPr>
              <w:widowControl/>
              <w:spacing w:line="2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上网代理功能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AED75"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提供代理上网代理功能，支持ADSL拨号、宽带上网、专线接入、ISDN、卫星上网、代理服务器上网、4G/5</w:t>
            </w:r>
            <w:r>
              <w:rPr>
                <w:rFonts w:ascii="宋体" w:hAnsi="宋体" w:cs="宋体"/>
                <w:sz w:val="21"/>
                <w:szCs w:val="21"/>
              </w:rPr>
              <w:t>G</w:t>
            </w:r>
            <w:r>
              <w:rPr>
                <w:rFonts w:hint="eastAsia" w:ascii="宋体" w:hAnsi="宋体" w:cs="宋体"/>
                <w:sz w:val="21"/>
                <w:szCs w:val="21"/>
              </w:rPr>
              <w:t>上网等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且提供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10年正版授权。</w:t>
            </w:r>
          </w:p>
        </w:tc>
      </w:tr>
      <w:tr w14:paraId="7E160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C2A2">
            <w:pPr>
              <w:widowControl/>
              <w:spacing w:line="2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ACDE3">
            <w:pPr>
              <w:widowControl/>
              <w:spacing w:line="2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网站过滤功能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99F69">
            <w:pPr>
              <w:widowControl/>
              <w:spacing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提供网站访问控制及带宽限制功能，支持设置只允许访问指定的网站或禁止访问指定的网站;可设置最大连接数、下载带宽、上传带宽，可限制客户端的使用流量，可统计每个客户端的已使用流量数等。</w:t>
            </w:r>
          </w:p>
        </w:tc>
      </w:tr>
      <w:tr w14:paraId="72EFE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C8FA">
            <w:pPr>
              <w:widowControl/>
              <w:spacing w:line="2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787CE">
            <w:pPr>
              <w:widowControl/>
              <w:spacing w:line="26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应用控制功能</w:t>
            </w:r>
          </w:p>
        </w:tc>
        <w:tc>
          <w:tcPr>
            <w:tcW w:w="6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833B7">
            <w:pPr>
              <w:widowControl/>
              <w:spacing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提供特定应用限制功能，支持禁止客户端登录QQ、MSN等聊天工具（MSN代理服务器）、可禁止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娱乐炒股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软件使用的代理服务器。 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</w:tr>
      <w:tr w14:paraId="466F5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2080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4D97F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账号管理功能</w:t>
            </w:r>
          </w:p>
        </w:tc>
        <w:tc>
          <w:tcPr>
            <w:tcW w:w="6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084BF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提供上网账号管理和控制功能，可限制客户端只能访问指定的网站(白名单机制)或禁止访问指定的网站(黑名单机制)、可按照工作时间和非工作时间设置不同的代理类型、可设置帐号的使用到期时间、可限制客户端的浏览网页的内容、可限制客户端下载文件类型以及限制客户端使用的代理协议等。</w:t>
            </w:r>
          </w:p>
        </w:tc>
      </w:tr>
      <w:tr w14:paraId="796DD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B6B6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7A35E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日志保存功能</w:t>
            </w:r>
          </w:p>
        </w:tc>
        <w:tc>
          <w:tcPr>
            <w:tcW w:w="6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B0F96"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代理访问日志至少保存180天。</w:t>
            </w:r>
          </w:p>
        </w:tc>
      </w:tr>
    </w:tbl>
    <w:p w14:paraId="1D316045">
      <w:pPr>
        <w:numPr>
          <w:ilvl w:val="0"/>
          <w:numId w:val="3"/>
        </w:numPr>
        <w:adjustRightInd w:val="0"/>
        <w:snapToGrid w:val="0"/>
        <w:spacing w:line="480" w:lineRule="exact"/>
        <w:ind w:left="0" w:firstLine="640" w:firstLineChars="200"/>
        <w:rPr>
          <w:rFonts w:hint="eastAsia" w:ascii="黑体" w:hAnsi="黑体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  <w:t>商务需求</w:t>
      </w:r>
    </w:p>
    <w:p w14:paraId="614A48C3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（</w:t>
      </w:r>
      <w:r>
        <w:rPr>
          <w:rFonts w:hint="eastAsia" w:ascii="仿宋_GB2312" w:eastAsia="仿宋_GB2312"/>
          <w:lang w:val="en-US" w:eastAsia="zh-CN"/>
        </w:rPr>
        <w:t>一</w:t>
      </w:r>
      <w:r>
        <w:rPr>
          <w:rFonts w:hint="eastAsia" w:ascii="仿宋_GB2312" w:eastAsia="仿宋_GB2312"/>
          <w:lang w:eastAsia="zh-CN"/>
        </w:rPr>
        <w:t>）</w:t>
      </w:r>
      <w:r>
        <w:rPr>
          <w:rFonts w:hint="eastAsia" w:ascii="仿宋_GB2312" w:eastAsia="仿宋_GB2312"/>
        </w:rPr>
        <w:t>采购项目预算安排情况</w:t>
      </w:r>
    </w:p>
    <w:p w14:paraId="17C178E8"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35000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元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eastAsia="zh-CN"/>
        </w:rPr>
        <w:t>。</w:t>
      </w:r>
    </w:p>
    <w:p w14:paraId="25E1E4C9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eastAsia="zh-CN"/>
        </w:rPr>
        <w:t>（</w:t>
      </w:r>
      <w:r>
        <w:rPr>
          <w:rFonts w:hint="eastAsia" w:ascii="仿宋_GB2312" w:eastAsia="仿宋_GB2312"/>
          <w:lang w:val="en-US" w:eastAsia="zh-CN"/>
        </w:rPr>
        <w:t>二</w:t>
      </w:r>
      <w:r>
        <w:rPr>
          <w:rFonts w:hint="eastAsia" w:ascii="仿宋_GB2312" w:eastAsia="仿宋_GB2312"/>
          <w:lang w:eastAsia="zh-CN"/>
        </w:rPr>
        <w:t>）</w:t>
      </w:r>
      <w:r>
        <w:rPr>
          <w:rFonts w:hint="eastAsia" w:ascii="仿宋_GB2312" w:eastAsia="仿宋_GB2312"/>
        </w:rPr>
        <w:t>数量、交付或者实施周期和服务地点</w:t>
      </w:r>
    </w:p>
    <w:p w14:paraId="3604A6B4">
      <w:pPr>
        <w:pStyle w:val="35"/>
        <w:spacing w:line="560" w:lineRule="exact"/>
        <w:ind w:left="0" w:leftChars="0" w:firstLine="640" w:firstLineChars="200"/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采购数量：1套。</w:t>
      </w:r>
    </w:p>
    <w:p w14:paraId="6F46DC15">
      <w:pPr>
        <w:spacing w:line="560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项目实施周期：合同签订后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个月。</w:t>
      </w:r>
    </w:p>
    <w:p w14:paraId="4FD1ADD8">
      <w:pPr>
        <w:spacing w:line="560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服务地点：重庆市沙坪坝区。</w:t>
      </w:r>
    </w:p>
    <w:p w14:paraId="71BBBC78">
      <w:pPr>
        <w:spacing w:line="579" w:lineRule="exact"/>
        <w:ind w:firstLine="643" w:firstLineChars="200"/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  <w:t>）售后服务</w:t>
      </w:r>
    </w:p>
    <w:p w14:paraId="78B7A0F4">
      <w:pPr>
        <w:spacing w:line="579" w:lineRule="exact"/>
        <w:ind w:firstLine="640" w:firstLineChars="200"/>
        <w:rPr>
          <w:rFonts w:hint="eastAsia"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成交人负责免费包装、运输、安装、调试、培训和服务保障等。自货物验收完毕之日起，货物免费质保期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年，在免费质保期内，出现产品质量问题，采购方提出后，成交人应在2小时内响应，24小时内到达现场提供相关的维修、更换服务。提供终生维护保障，在质保期后，继续提供技术支持服务。</w:t>
      </w:r>
    </w:p>
    <w:p w14:paraId="3FE12EFA">
      <w:pPr>
        <w:spacing w:line="579" w:lineRule="exact"/>
        <w:ind w:firstLine="643" w:firstLineChars="200"/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  <w:t>）付款方式</w:t>
      </w:r>
    </w:p>
    <w:p w14:paraId="5877CF68">
      <w:pPr>
        <w:spacing w:line="579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到货后完成安装调试并通过测试和验收支付货款95%，质保期满支付5%。</w:t>
      </w:r>
    </w:p>
    <w:p w14:paraId="6FE3BAA0">
      <w:pPr>
        <w:spacing w:line="579" w:lineRule="exact"/>
        <w:ind w:firstLine="643" w:firstLineChars="200"/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Times New Roman"/>
          <w:b/>
          <w:bCs/>
          <w:kern w:val="0"/>
          <w:sz w:val="32"/>
          <w:szCs w:val="32"/>
        </w:rPr>
        <w:t>）验收方式</w:t>
      </w:r>
    </w:p>
    <w:p w14:paraId="75C29794">
      <w:pPr>
        <w:spacing w:line="579" w:lineRule="exact"/>
        <w:ind w:firstLine="640" w:firstLineChars="200"/>
        <w:rPr>
          <w:rFonts w:hint="eastAsia"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采购人收到货物后，邀请相关领域专家，按照约定参数进行验收，有权对成交人提供的货物、技术、服务提出异议，并有权要求成交人采取相关措施确保质量合格。对于验收不合格的货物，采购人有权拒收和解除采购合同，由此造成的损失由成交人承担。</w:t>
      </w:r>
    </w:p>
    <w:p w14:paraId="23180790">
      <w:pPr>
        <w:pStyle w:val="2"/>
        <w:numPr>
          <w:ilvl w:val="0"/>
          <w:numId w:val="0"/>
        </w:numPr>
        <w:spacing w:before="0" w:after="0" w:line="579" w:lineRule="exact"/>
        <w:ind w:leftChars="200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实施意见</w:t>
      </w:r>
    </w:p>
    <w:p w14:paraId="1BCB936B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eastAsia="zh-CN"/>
        </w:rPr>
        <w:t>（</w:t>
      </w:r>
      <w:r>
        <w:rPr>
          <w:rFonts w:hint="eastAsia" w:ascii="仿宋_GB2312" w:eastAsia="仿宋_GB2312"/>
          <w:lang w:val="en-US" w:eastAsia="zh-CN"/>
        </w:rPr>
        <w:t>一</w:t>
      </w:r>
      <w:r>
        <w:rPr>
          <w:rFonts w:hint="eastAsia" w:ascii="仿宋_GB2312" w:eastAsia="仿宋_GB2312"/>
          <w:lang w:eastAsia="zh-CN"/>
        </w:rPr>
        <w:t>）</w:t>
      </w:r>
      <w:r>
        <w:rPr>
          <w:rFonts w:hint="eastAsia" w:ascii="仿宋_GB2312" w:eastAsia="仿宋_GB2312"/>
        </w:rPr>
        <w:t>采购方式选择</w:t>
      </w:r>
    </w:p>
    <w:p w14:paraId="7613D8A3">
      <w:pPr>
        <w:spacing w:line="579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询价采购</w:t>
      </w:r>
    </w:p>
    <w:p w14:paraId="385B5E16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eastAsia="zh-CN"/>
        </w:rPr>
        <w:t>（</w:t>
      </w:r>
      <w:r>
        <w:rPr>
          <w:rFonts w:hint="eastAsia" w:ascii="仿宋_GB2312" w:eastAsia="仿宋_GB2312"/>
          <w:lang w:val="en-US" w:eastAsia="zh-CN"/>
        </w:rPr>
        <w:t>二</w:t>
      </w:r>
      <w:r>
        <w:rPr>
          <w:rFonts w:hint="eastAsia" w:ascii="仿宋_GB2312" w:eastAsia="仿宋_GB2312"/>
          <w:lang w:eastAsia="zh-CN"/>
        </w:rPr>
        <w:t>）</w:t>
      </w:r>
      <w:r>
        <w:rPr>
          <w:rFonts w:hint="eastAsia" w:ascii="仿宋_GB2312" w:eastAsia="仿宋_GB2312"/>
        </w:rPr>
        <w:t>采购包划分</w:t>
      </w:r>
    </w:p>
    <w:p w14:paraId="2E618143">
      <w:pPr>
        <w:spacing w:line="56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不分包</w:t>
      </w:r>
    </w:p>
    <w:p w14:paraId="5799BF0F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eastAsia="zh-CN"/>
        </w:rPr>
        <w:t>（</w:t>
      </w:r>
      <w:r>
        <w:rPr>
          <w:rFonts w:hint="eastAsia" w:ascii="仿宋_GB2312" w:eastAsia="仿宋_GB2312"/>
          <w:lang w:val="en-US" w:eastAsia="zh-CN"/>
        </w:rPr>
        <w:t>三</w:t>
      </w:r>
      <w:r>
        <w:rPr>
          <w:rFonts w:hint="eastAsia" w:ascii="仿宋_GB2312" w:eastAsia="仿宋_GB2312"/>
          <w:lang w:eastAsia="zh-CN"/>
        </w:rPr>
        <w:t>）</w:t>
      </w:r>
      <w:r>
        <w:rPr>
          <w:rFonts w:hint="eastAsia" w:ascii="仿宋_GB2312" w:eastAsia="仿宋_GB2312"/>
        </w:rPr>
        <w:t>评审方式选择</w:t>
      </w:r>
    </w:p>
    <w:p w14:paraId="7947B107">
      <w:pPr>
        <w:spacing w:line="579" w:lineRule="exact"/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价格优先法</w:t>
      </w:r>
    </w:p>
    <w:p w14:paraId="3C9C2B21">
      <w:pPr>
        <w:snapToGrid w:val="0"/>
        <w:spacing w:line="480" w:lineRule="exact"/>
        <w:ind w:firstLine="560" w:firstLineChars="200"/>
        <w:jc w:val="left"/>
        <w:rPr>
          <w:rFonts w:eastAsia="仿宋_GB2312"/>
          <w:szCs w:val="28"/>
        </w:rPr>
      </w:pPr>
    </w:p>
    <w:p w14:paraId="78EB71F7">
      <w:pPr>
        <w:snapToGrid w:val="0"/>
        <w:spacing w:line="480" w:lineRule="exact"/>
        <w:ind w:firstLine="560" w:firstLineChars="200"/>
        <w:jc w:val="left"/>
        <w:rPr>
          <w:rFonts w:eastAsia="仿宋_GB2312"/>
          <w:szCs w:val="28"/>
        </w:rPr>
      </w:pPr>
    </w:p>
    <w:p w14:paraId="421914F9">
      <w:pPr>
        <w:snapToGrid w:val="0"/>
        <w:spacing w:line="480" w:lineRule="exact"/>
        <w:ind w:firstLine="560" w:firstLineChars="200"/>
        <w:jc w:val="left"/>
        <w:rPr>
          <w:rFonts w:eastAsia="仿宋_GB2312"/>
          <w:szCs w:val="28"/>
        </w:rPr>
      </w:pPr>
    </w:p>
    <w:p w14:paraId="06C09360">
      <w:pPr>
        <w:snapToGrid w:val="0"/>
        <w:spacing w:line="480" w:lineRule="exact"/>
        <w:ind w:firstLine="560" w:firstLineChars="200"/>
        <w:jc w:val="left"/>
        <w:rPr>
          <w:rFonts w:eastAsia="仿宋_GB2312"/>
          <w:szCs w:val="28"/>
        </w:rPr>
      </w:pPr>
    </w:p>
    <w:p w14:paraId="07855BCA">
      <w:pPr>
        <w:pStyle w:val="2"/>
        <w:numPr>
          <w:ilvl w:val="0"/>
          <w:numId w:val="1"/>
        </w:num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  <w:lang w:val="en-US" w:eastAsia="zh-CN"/>
        </w:rPr>
        <w:t>报价文件（报价方使用）</w:t>
      </w:r>
    </w:p>
    <w:tbl>
      <w:tblPr>
        <w:tblStyle w:val="20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934"/>
        <w:gridCol w:w="333"/>
        <w:gridCol w:w="842"/>
        <w:gridCol w:w="1002"/>
        <w:gridCol w:w="405"/>
        <w:gridCol w:w="997"/>
        <w:gridCol w:w="830"/>
        <w:gridCol w:w="585"/>
        <w:gridCol w:w="1531"/>
      </w:tblGrid>
      <w:tr w14:paraId="40BD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FB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single"/>
              </w:rPr>
            </w:pPr>
            <w:r>
              <w:rPr>
                <w:rStyle w:val="42"/>
                <w:sz w:val="48"/>
                <w:szCs w:val="48"/>
                <w:lang w:val="en-US" w:eastAsia="zh-CN" w:bidi="ar"/>
              </w:rPr>
              <w:t xml:space="preserve">    </w:t>
            </w:r>
            <w:r>
              <w:rPr>
                <w:rStyle w:val="43"/>
                <w:sz w:val="48"/>
                <w:szCs w:val="48"/>
                <w:lang w:val="en-US" w:eastAsia="zh-CN" w:bidi="ar"/>
              </w:rPr>
              <w:t>（项目名称）</w:t>
            </w:r>
            <w:r>
              <w:rPr>
                <w:rStyle w:val="42"/>
                <w:sz w:val="48"/>
                <w:szCs w:val="48"/>
                <w:lang w:val="en-US" w:eastAsia="zh-CN" w:bidi="ar"/>
              </w:rPr>
              <w:t xml:space="preserve">  </w:t>
            </w:r>
            <w:r>
              <w:rPr>
                <w:rStyle w:val="44"/>
                <w:sz w:val="48"/>
                <w:szCs w:val="48"/>
                <w:u w:val="none"/>
                <w:lang w:val="en-US" w:eastAsia="zh-CN" w:bidi="ar"/>
              </w:rPr>
              <w:t>项目</w:t>
            </w:r>
          </w:p>
        </w:tc>
      </w:tr>
      <w:tr w14:paraId="5CA1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D0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报价单</w:t>
            </w:r>
          </w:p>
        </w:tc>
      </w:tr>
      <w:tr w14:paraId="7FB5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3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49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39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A3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6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</w:tr>
      <w:tr w14:paraId="134A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（含税）金额</w:t>
            </w:r>
          </w:p>
        </w:tc>
      </w:tr>
      <w:tr w14:paraId="01E5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5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8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6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0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2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B2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8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C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9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F8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1C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1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C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8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F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A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报价总价（人民币大写）：            （小写）¥：</w:t>
            </w:r>
          </w:p>
        </w:tc>
      </w:tr>
      <w:tr w14:paraId="28BA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A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满足询价文件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技术与商务需求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78E6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DE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5F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01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E3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8B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4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ED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名称：</w:t>
            </w:r>
          </w:p>
          <w:p w14:paraId="58346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A281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9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DE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法定代表人或其授权代表：</w:t>
            </w:r>
          </w:p>
          <w:p w14:paraId="10280316">
            <w:pPr>
              <w:pStyle w:val="1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2861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8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209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A81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月   日</w:t>
            </w:r>
          </w:p>
        </w:tc>
      </w:tr>
    </w:tbl>
    <w:p w14:paraId="168110EE">
      <w:pPr>
        <w:widowControl/>
        <w:jc w:val="left"/>
        <w:rPr>
          <w:rFonts w:ascii="Times New Roman" w:hAnsi="Times New Roman" w:cs="Times New Roman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9ED9D58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营业执照复印件并加盖鲜章</w:t>
      </w:r>
    </w:p>
    <w:p w14:paraId="1B1292DD">
      <w:pPr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 w14:paraId="3B17114D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FD82C61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法定代表人资格证明书</w:t>
      </w:r>
    </w:p>
    <w:p w14:paraId="7C074DBE">
      <w:pPr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 w14:paraId="21B0E42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（法定代表人姓名）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（报价人全称）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的法定代表人。</w:t>
      </w:r>
    </w:p>
    <w:p w14:paraId="165BEE0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B6436A3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特此证明</w:t>
      </w:r>
    </w:p>
    <w:p w14:paraId="0A47737C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4445" t="4445" r="6985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C2C8FFD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21A8014B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9pt;margin-top:10.35pt;height:103.9pt;width:209.1pt;z-index:251659264;v-text-anchor:middle;mso-width-relative:page;mso-height-relative:page;" fillcolor="#FFFFFF" filled="t" stroked="t" coordsize="21600,21600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7C2C8FFD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14:paraId="21A8014B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4445" t="4445" r="1968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0325AE4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4D0A4CE6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1pt;margin-top:10.35pt;height:103.9pt;width:206.6pt;z-index:251660288;v-text-anchor:middle;mso-width-relative:page;mso-height-relative:page;" fillcolor="#FFFFFF" filled="t" stroked="t" coordsize="21600,21600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4EQTDVAAAACAEA&#10;AA8AAAAAAAAAAQAgAAAAIgAAAGRycy9kb3ducmV2LnhtbFBLAQIUABQAAAAIAIdO4kBuZZNSVgIA&#10;ALA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0325AE4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14:paraId="4D0A4CE6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B26C477">
      <w:pPr>
        <w:rPr>
          <w:rFonts w:ascii="Times New Roman" w:hAnsi="Times New Roman" w:cs="Times New Roman"/>
          <w:szCs w:val="28"/>
        </w:rPr>
      </w:pPr>
    </w:p>
    <w:p w14:paraId="0C81E1DC">
      <w:pPr>
        <w:rPr>
          <w:rFonts w:ascii="Times New Roman" w:hAnsi="Times New Roman" w:cs="Times New Roman"/>
          <w:szCs w:val="28"/>
        </w:rPr>
      </w:pPr>
    </w:p>
    <w:p w14:paraId="7A095D50">
      <w:pPr>
        <w:rPr>
          <w:rFonts w:ascii="Times New Roman" w:hAnsi="Times New Roman" w:cs="Times New Roman"/>
          <w:szCs w:val="28"/>
        </w:rPr>
      </w:pPr>
    </w:p>
    <w:p w14:paraId="1BE086A2">
      <w:pPr>
        <w:rPr>
          <w:rFonts w:ascii="Times New Roman" w:hAnsi="Times New Roman" w:cs="Times New Roman"/>
          <w:szCs w:val="28"/>
        </w:rPr>
      </w:pPr>
    </w:p>
    <w:p w14:paraId="616A43FF">
      <w:pPr>
        <w:rPr>
          <w:rFonts w:ascii="Times New Roman" w:hAnsi="Times New Roman" w:cs="Times New Roman"/>
          <w:kern w:val="0"/>
          <w:szCs w:val="28"/>
        </w:rPr>
      </w:pPr>
    </w:p>
    <w:p w14:paraId="3F52071E">
      <w:pPr>
        <w:pStyle w:val="19"/>
        <w:rPr>
          <w:rFonts w:ascii="Times New Roman" w:hAnsi="Times New Roman" w:cs="Times New Roman"/>
          <w:kern w:val="0"/>
          <w:szCs w:val="28"/>
        </w:rPr>
      </w:pPr>
    </w:p>
    <w:p w14:paraId="52A2538E">
      <w:pPr>
        <w:rPr>
          <w:rFonts w:ascii="Times New Roman" w:hAnsi="Times New Roman" w:cs="Times New Roman"/>
          <w:kern w:val="0"/>
          <w:szCs w:val="28"/>
        </w:rPr>
      </w:pPr>
    </w:p>
    <w:p w14:paraId="64DBBC28">
      <w:pPr>
        <w:pStyle w:val="19"/>
      </w:pPr>
    </w:p>
    <w:p w14:paraId="4BE96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90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（盖章）</w:t>
      </w:r>
    </w:p>
    <w:p w14:paraId="67815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900" w:firstLine="640" w:firstLineChars="200"/>
        <w:textAlignment w:val="auto"/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</w:t>
      </w:r>
    </w:p>
    <w:p w14:paraId="6CDA00DB">
      <w:pPr>
        <w:ind w:firstLine="5600" w:firstLineChars="175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2A1531C1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4FA1CF52">
      <w:pPr>
        <w:spacing w:line="460" w:lineRule="atLeast"/>
        <w:rPr>
          <w:rFonts w:ascii="Times New Roman" w:hAnsi="Times New Roman" w:eastAsia="黑体" w:cs="Times New Roman"/>
          <w:kern w:val="0"/>
          <w:szCs w:val="28"/>
        </w:rPr>
      </w:pPr>
      <w:r>
        <w:rPr>
          <w:rFonts w:hint="eastAsia" w:ascii="Times New Roman" w:hAnsi="Times New Roman" w:eastAsia="仿宋" w:cs="Times New Roman"/>
          <w:color w:val="FF0000"/>
          <w:kern w:val="0"/>
        </w:rPr>
        <w:t>注：本页内容适用于法定代表人亲自竞价。</w:t>
      </w:r>
      <w:r>
        <w:rPr>
          <w:rFonts w:ascii="Times New Roman" w:hAnsi="Times New Roman" w:eastAsia="黑体" w:cs="Times New Roman"/>
          <w:kern w:val="0"/>
          <w:szCs w:val="28"/>
        </w:rPr>
        <w:br w:type="page"/>
      </w:r>
    </w:p>
    <w:p w14:paraId="0D8332EB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法定代表人授权书</w:t>
      </w:r>
    </w:p>
    <w:p w14:paraId="145A8769">
      <w:pPr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 w14:paraId="19EF48D4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（报价人全称）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法定代表人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（姓名、职务）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non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授权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（授权代表姓名、职务）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为全权代表，参加贵部组织的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（项目名称）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采购活动，全权处理采购活动中的一切事宜。</w:t>
      </w:r>
    </w:p>
    <w:p w14:paraId="676B9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50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（盖章）</w:t>
      </w:r>
    </w:p>
    <w:p w14:paraId="22CAB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50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zh-CN"/>
        </w:rPr>
        <w:t>法定代表人：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zh-CN"/>
        </w:rPr>
        <w:t>（签字或盖章）</w:t>
      </w:r>
    </w:p>
    <w:p w14:paraId="7AE22F37">
      <w:pPr>
        <w:ind w:firstLine="3840" w:firstLineChars="1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</w:t>
      </w:r>
    </w:p>
    <w:p w14:paraId="019B9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附：</w:t>
      </w:r>
    </w:p>
    <w:p w14:paraId="6E313BE0">
      <w:pP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授权代表姓名：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</w:p>
    <w:p w14:paraId="12C22FDC"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职    务：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电    话：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 w14:paraId="2AF7FF37"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传    真：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邮    编：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 w14:paraId="5D4C71EB"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通讯地址：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</w:p>
    <w:p w14:paraId="0AA6F917">
      <w:pPr>
        <w:spacing w:line="560" w:lineRule="exact"/>
        <w:ind w:firstLine="573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4445" t="4445" r="21590" b="215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AD9559A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5BC29A66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5pt;margin-top:14.25pt;height:105.95pt;width:210.95pt;z-index:251661312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AD9559A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5BC29A66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4445" t="4445" r="13335" b="196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AF18199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58A40FD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15.6pt;height:104.6pt;width:211.6pt;z-index:251662336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2AF18199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58A40FD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7B51D985">
      <w:pPr>
        <w:spacing w:line="560" w:lineRule="exact"/>
        <w:ind w:firstLine="573"/>
        <w:rPr>
          <w:rFonts w:ascii="Times New Roman" w:hAnsi="Times New Roman" w:cs="Times New Roman"/>
          <w:kern w:val="0"/>
          <w:sz w:val="24"/>
          <w:szCs w:val="24"/>
        </w:rPr>
      </w:pPr>
    </w:p>
    <w:p w14:paraId="1D4FAC69">
      <w:pPr>
        <w:spacing w:line="560" w:lineRule="exact"/>
        <w:ind w:firstLine="573"/>
        <w:rPr>
          <w:rFonts w:ascii="Times New Roman" w:hAnsi="Times New Roman" w:cs="Times New Roman"/>
          <w:kern w:val="0"/>
          <w:sz w:val="24"/>
          <w:szCs w:val="24"/>
        </w:rPr>
      </w:pPr>
    </w:p>
    <w:p w14:paraId="37A152C7">
      <w:pPr>
        <w:spacing w:line="560" w:lineRule="exact"/>
        <w:ind w:firstLine="573"/>
        <w:rPr>
          <w:rFonts w:ascii="Times New Roman" w:hAnsi="Times New Roman" w:cs="Times New Roman"/>
          <w:kern w:val="0"/>
          <w:sz w:val="24"/>
          <w:szCs w:val="24"/>
        </w:rPr>
      </w:pPr>
    </w:p>
    <w:p w14:paraId="422D02EC">
      <w:pPr>
        <w:spacing w:line="460" w:lineRule="atLeast"/>
        <w:rPr>
          <w:rFonts w:ascii="Times New Roman" w:hAnsi="Times New Roman" w:eastAsia="仿宋" w:cs="Times New Roman"/>
          <w:color w:val="FF0000"/>
          <w:kern w:val="0"/>
        </w:rPr>
      </w:pPr>
    </w:p>
    <w:p w14:paraId="3B49834A">
      <w:pPr>
        <w:pStyle w:val="19"/>
      </w:pPr>
    </w:p>
    <w:p w14:paraId="55D25BC6">
      <w:pPr>
        <w:pStyle w:val="19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Times New Roman"/>
          <w:color w:val="FF0000"/>
          <w:kern w:val="0"/>
        </w:rPr>
        <w:t>注：本内容适用于授权委托代理人</w:t>
      </w:r>
      <w:r>
        <w:rPr>
          <w:rFonts w:hint="eastAsia" w:ascii="Times New Roman" w:hAnsi="Times New Roman" w:eastAsia="仿宋" w:cs="Times New Roman"/>
          <w:color w:val="FF0000"/>
          <w:kern w:val="0"/>
          <w:lang w:eastAsia="zh-CN"/>
        </w:rPr>
        <w:t>，法定代表人授权书须法定代表人签字授权</w:t>
      </w:r>
      <w:r>
        <w:rPr>
          <w:rFonts w:hint="eastAsia" w:ascii="Times New Roman" w:hAnsi="Times New Roman" w:eastAsia="仿宋" w:cs="Times New Roman"/>
          <w:kern w:val="0"/>
        </w:rPr>
        <w:t>。</w:t>
      </w:r>
    </w:p>
    <w:p w14:paraId="40B15229">
      <w:pPr>
        <w:snapToGrid w:val="0"/>
        <w:spacing w:line="480" w:lineRule="exact"/>
        <w:jc w:val="left"/>
        <w:rPr>
          <w:rFonts w:eastAsia="仿宋_GB2312"/>
          <w:szCs w:val="28"/>
        </w:rPr>
      </w:pPr>
    </w:p>
    <w:sectPr>
      <w:headerReference r:id="rId10" w:type="default"/>
      <w:footerReference r:id="rId11" w:type="default"/>
      <w:pgSz w:w="11906" w:h="16838"/>
      <w:pgMar w:top="2098" w:right="1474" w:bottom="1985" w:left="1588" w:header="851" w:footer="1191" w:gutter="0"/>
      <w:cols w:space="720" w:num="1"/>
      <w:docGrid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92EEDCB-F1A4-4D7B-9414-C6ACA815F94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F41352-BC4D-4FCD-A114-B68E621525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72E0D1A-824B-4F7C-9CDC-06CCDD8C048C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4" w:fontKey="{B8BCD5F9-B214-4B64-A2F9-1A14A61995C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96E3F6DB-367A-40FC-9D6E-17094F5EC286}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F2507229-5581-4431-A17B-4B025A45335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9DD3D53-325E-42D1-89DC-20AD917689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2512E970-C131-4B48-BEA4-982458088CB2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E64B1">
    <w:pPr>
      <w:pStyle w:val="13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1FE2C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B1FE2C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05588">
    <w:pPr>
      <w:pStyle w:val="13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0DC73DBA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715FF">
    <w:pPr>
      <w:pStyle w:val="13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FC75D">
                          <w:pPr>
                            <w:pStyle w:val="1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DFC75D">
                    <w:pPr>
                      <w:pStyle w:val="1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8B3C61C"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E7970">
    <w:pPr>
      <w:pStyle w:val="1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EBDC9">
    <w:pPr>
      <w:pStyle w:val="13"/>
      <w:framePr w:wrap="around" w:vAnchor="text" w:hAnchor="margin" w:xAlign="outside" w:y="1"/>
      <w:rPr>
        <w:rStyle w:val="24"/>
        <w:rFonts w:ascii="宋体" w:hAnsi="宋体"/>
        <w:szCs w:val="28"/>
      </w:rPr>
    </w:pPr>
    <w:r>
      <w:rPr>
        <w:rStyle w:val="24"/>
        <w:rFonts w:hint="eastAsia" w:ascii="宋体" w:hAnsi="宋体"/>
        <w:szCs w:val="28"/>
      </w:rPr>
      <w:t>—</w:t>
    </w:r>
    <w:r>
      <w:rPr>
        <w:rStyle w:val="24"/>
        <w:rFonts w:ascii="宋体" w:hAnsi="宋体"/>
        <w:szCs w:val="28"/>
      </w:rPr>
      <w:fldChar w:fldCharType="begin"/>
    </w:r>
    <w:r>
      <w:rPr>
        <w:rStyle w:val="24"/>
        <w:rFonts w:ascii="宋体" w:hAnsi="宋体"/>
        <w:szCs w:val="28"/>
      </w:rPr>
      <w:instrText xml:space="preserve">PAGE  </w:instrText>
    </w:r>
    <w:r>
      <w:rPr>
        <w:rStyle w:val="24"/>
        <w:rFonts w:ascii="宋体" w:hAnsi="宋体"/>
        <w:szCs w:val="28"/>
      </w:rPr>
      <w:fldChar w:fldCharType="separate"/>
    </w:r>
    <w:r>
      <w:rPr>
        <w:rStyle w:val="24"/>
        <w:rFonts w:ascii="宋体" w:hAnsi="宋体"/>
        <w:szCs w:val="28"/>
      </w:rPr>
      <w:t>17</w:t>
    </w:r>
    <w:r>
      <w:rPr>
        <w:rStyle w:val="24"/>
        <w:rFonts w:ascii="宋体" w:hAnsi="宋体"/>
        <w:szCs w:val="28"/>
      </w:rPr>
      <w:fldChar w:fldCharType="end"/>
    </w:r>
    <w:r>
      <w:rPr>
        <w:rStyle w:val="24"/>
        <w:rFonts w:hint="eastAsia" w:ascii="宋体" w:hAnsi="宋体"/>
        <w:szCs w:val="28"/>
      </w:rPr>
      <w:t>—</w:t>
    </w:r>
  </w:p>
  <w:p w14:paraId="14C096DC">
    <w:pPr>
      <w:pStyle w:val="13"/>
      <w:ind w:right="360" w:firstLine="36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DBEF4">
    <w:pPr>
      <w:pStyle w:val="14"/>
      <w:pBdr>
        <w:bottom w:val="single" w:color="auto" w:sz="4" w:space="1"/>
      </w:pBdr>
      <w:jc w:val="both"/>
      <w:rPr>
        <w:rFonts w:ascii="仿宋_GB2312" w:hAnsi="仿宋_GB2312" w:eastAsia="仿宋_GB2312" w:cs="仿宋_GB2312"/>
        <w:sz w:val="24"/>
        <w:szCs w:val="32"/>
      </w:rPr>
    </w:pPr>
    <w:r>
      <w:rPr>
        <w:rFonts w:hint="eastAsia" w:ascii="仿宋_GB2312" w:hAnsi="仿宋_GB2312" w:eastAsia="仿宋_GB2312" w:cs="仿宋_GB2312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63441">
    <w:pPr>
      <w:pStyle w:val="1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1BCBC">
    <w:pPr>
      <w:pStyle w:val="14"/>
      <w:pBdr>
        <w:bottom w:val="none" w:color="auto" w:sz="0" w:space="0"/>
      </w:pBdr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53C9D">
    <w:pPr>
      <w:pStyle w:val="1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380A8"/>
    <w:multiLevelType w:val="singleLevel"/>
    <w:tmpl w:val="BC9380A8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abstractNum w:abstractNumId="1">
    <w:nsid w:val="E19557C6"/>
    <w:multiLevelType w:val="singleLevel"/>
    <w:tmpl w:val="E19557C6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xMDAyYzQ4MWNmYzMyNjFiMjIxZjA0MmI0NGI5MmU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52121"/>
    <w:rsid w:val="0007370D"/>
    <w:rsid w:val="00083364"/>
    <w:rsid w:val="00087340"/>
    <w:rsid w:val="00091B84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7BAB"/>
    <w:rsid w:val="00122EA5"/>
    <w:rsid w:val="00131918"/>
    <w:rsid w:val="0014076F"/>
    <w:rsid w:val="00170DB6"/>
    <w:rsid w:val="0017159F"/>
    <w:rsid w:val="001716F0"/>
    <w:rsid w:val="001720AC"/>
    <w:rsid w:val="00184381"/>
    <w:rsid w:val="001A1E77"/>
    <w:rsid w:val="001B15BA"/>
    <w:rsid w:val="001C078F"/>
    <w:rsid w:val="001C7FAA"/>
    <w:rsid w:val="001D3DC1"/>
    <w:rsid w:val="001D6F95"/>
    <w:rsid w:val="001E463B"/>
    <w:rsid w:val="0020164F"/>
    <w:rsid w:val="00203263"/>
    <w:rsid w:val="00204B6A"/>
    <w:rsid w:val="00214897"/>
    <w:rsid w:val="0021520F"/>
    <w:rsid w:val="00217308"/>
    <w:rsid w:val="00225387"/>
    <w:rsid w:val="00260514"/>
    <w:rsid w:val="00262518"/>
    <w:rsid w:val="00264888"/>
    <w:rsid w:val="00271032"/>
    <w:rsid w:val="0027185E"/>
    <w:rsid w:val="0028424C"/>
    <w:rsid w:val="002877B2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52D17"/>
    <w:rsid w:val="0037349A"/>
    <w:rsid w:val="0038187E"/>
    <w:rsid w:val="003A2CC4"/>
    <w:rsid w:val="003B379C"/>
    <w:rsid w:val="003C6762"/>
    <w:rsid w:val="003D3A7D"/>
    <w:rsid w:val="00412A87"/>
    <w:rsid w:val="00414521"/>
    <w:rsid w:val="00421048"/>
    <w:rsid w:val="00422928"/>
    <w:rsid w:val="00424183"/>
    <w:rsid w:val="0043247E"/>
    <w:rsid w:val="0044132E"/>
    <w:rsid w:val="00445A14"/>
    <w:rsid w:val="00450B3D"/>
    <w:rsid w:val="00454FB6"/>
    <w:rsid w:val="00477571"/>
    <w:rsid w:val="004A092D"/>
    <w:rsid w:val="004B2397"/>
    <w:rsid w:val="004C39FE"/>
    <w:rsid w:val="004C5882"/>
    <w:rsid w:val="004C5F49"/>
    <w:rsid w:val="004D18A3"/>
    <w:rsid w:val="004D3CE6"/>
    <w:rsid w:val="004D7404"/>
    <w:rsid w:val="004E3778"/>
    <w:rsid w:val="004E7D53"/>
    <w:rsid w:val="004F2E66"/>
    <w:rsid w:val="004F3E95"/>
    <w:rsid w:val="004F5DD0"/>
    <w:rsid w:val="00512C41"/>
    <w:rsid w:val="00517001"/>
    <w:rsid w:val="00527AC7"/>
    <w:rsid w:val="00532309"/>
    <w:rsid w:val="005446BD"/>
    <w:rsid w:val="00546E0F"/>
    <w:rsid w:val="00547A46"/>
    <w:rsid w:val="00555B2E"/>
    <w:rsid w:val="005703EA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337FD"/>
    <w:rsid w:val="00657708"/>
    <w:rsid w:val="00665A8C"/>
    <w:rsid w:val="00666E2C"/>
    <w:rsid w:val="00677DBB"/>
    <w:rsid w:val="006A0182"/>
    <w:rsid w:val="006B3E2F"/>
    <w:rsid w:val="006B7E39"/>
    <w:rsid w:val="006C13A8"/>
    <w:rsid w:val="006D1AE1"/>
    <w:rsid w:val="006D7B74"/>
    <w:rsid w:val="006E797E"/>
    <w:rsid w:val="00700171"/>
    <w:rsid w:val="0071366D"/>
    <w:rsid w:val="00715726"/>
    <w:rsid w:val="00732A0E"/>
    <w:rsid w:val="00733154"/>
    <w:rsid w:val="00745AD9"/>
    <w:rsid w:val="00756F57"/>
    <w:rsid w:val="0075756C"/>
    <w:rsid w:val="00757BB6"/>
    <w:rsid w:val="00761DC8"/>
    <w:rsid w:val="00767BC4"/>
    <w:rsid w:val="0077555E"/>
    <w:rsid w:val="00785C81"/>
    <w:rsid w:val="00786E3E"/>
    <w:rsid w:val="00787764"/>
    <w:rsid w:val="007A0DC5"/>
    <w:rsid w:val="007C0F35"/>
    <w:rsid w:val="007C4F70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68B9"/>
    <w:rsid w:val="008777EB"/>
    <w:rsid w:val="008B04DE"/>
    <w:rsid w:val="008B6C3D"/>
    <w:rsid w:val="008C24E6"/>
    <w:rsid w:val="008C3CEF"/>
    <w:rsid w:val="008C481B"/>
    <w:rsid w:val="008D03DD"/>
    <w:rsid w:val="008D36C0"/>
    <w:rsid w:val="008E7765"/>
    <w:rsid w:val="008F06D9"/>
    <w:rsid w:val="008F6D02"/>
    <w:rsid w:val="008F736E"/>
    <w:rsid w:val="0092462D"/>
    <w:rsid w:val="0094241D"/>
    <w:rsid w:val="009438A5"/>
    <w:rsid w:val="00944BB6"/>
    <w:rsid w:val="0095172E"/>
    <w:rsid w:val="009620D3"/>
    <w:rsid w:val="00972FEA"/>
    <w:rsid w:val="00974EBD"/>
    <w:rsid w:val="00981735"/>
    <w:rsid w:val="00986B25"/>
    <w:rsid w:val="00990E73"/>
    <w:rsid w:val="009915C8"/>
    <w:rsid w:val="009A6788"/>
    <w:rsid w:val="009A7FAF"/>
    <w:rsid w:val="009B28D5"/>
    <w:rsid w:val="009B642A"/>
    <w:rsid w:val="009C7FB4"/>
    <w:rsid w:val="009D57C5"/>
    <w:rsid w:val="009E2897"/>
    <w:rsid w:val="00A134B4"/>
    <w:rsid w:val="00A14E54"/>
    <w:rsid w:val="00A3195B"/>
    <w:rsid w:val="00A419E6"/>
    <w:rsid w:val="00A81862"/>
    <w:rsid w:val="00A8190E"/>
    <w:rsid w:val="00A8220C"/>
    <w:rsid w:val="00A9126D"/>
    <w:rsid w:val="00A9792A"/>
    <w:rsid w:val="00AA393F"/>
    <w:rsid w:val="00AA39CB"/>
    <w:rsid w:val="00AB1E13"/>
    <w:rsid w:val="00AB5FDC"/>
    <w:rsid w:val="00AC1483"/>
    <w:rsid w:val="00B00D8C"/>
    <w:rsid w:val="00B15F80"/>
    <w:rsid w:val="00B16B84"/>
    <w:rsid w:val="00B23BB9"/>
    <w:rsid w:val="00B24C79"/>
    <w:rsid w:val="00B25D61"/>
    <w:rsid w:val="00B529B0"/>
    <w:rsid w:val="00B66C53"/>
    <w:rsid w:val="00B71FD4"/>
    <w:rsid w:val="00B81310"/>
    <w:rsid w:val="00B853B1"/>
    <w:rsid w:val="00B96048"/>
    <w:rsid w:val="00BA1877"/>
    <w:rsid w:val="00BC7B4B"/>
    <w:rsid w:val="00BD32AB"/>
    <w:rsid w:val="00BE52EA"/>
    <w:rsid w:val="00BF0416"/>
    <w:rsid w:val="00C020E5"/>
    <w:rsid w:val="00C1625D"/>
    <w:rsid w:val="00C206A6"/>
    <w:rsid w:val="00C35B08"/>
    <w:rsid w:val="00C463DB"/>
    <w:rsid w:val="00C5176F"/>
    <w:rsid w:val="00C5280F"/>
    <w:rsid w:val="00C55921"/>
    <w:rsid w:val="00C873F4"/>
    <w:rsid w:val="00C901E6"/>
    <w:rsid w:val="00C90292"/>
    <w:rsid w:val="00C91ED5"/>
    <w:rsid w:val="00C94925"/>
    <w:rsid w:val="00CC729E"/>
    <w:rsid w:val="00CD2E04"/>
    <w:rsid w:val="00CD3BFF"/>
    <w:rsid w:val="00CE5D01"/>
    <w:rsid w:val="00CE7CC8"/>
    <w:rsid w:val="00CF1DCE"/>
    <w:rsid w:val="00D03BD2"/>
    <w:rsid w:val="00D050B2"/>
    <w:rsid w:val="00D06112"/>
    <w:rsid w:val="00D06506"/>
    <w:rsid w:val="00D47737"/>
    <w:rsid w:val="00D677A6"/>
    <w:rsid w:val="00D75451"/>
    <w:rsid w:val="00D958FB"/>
    <w:rsid w:val="00DA1664"/>
    <w:rsid w:val="00DA1D7A"/>
    <w:rsid w:val="00DA7497"/>
    <w:rsid w:val="00DC107C"/>
    <w:rsid w:val="00DC14C1"/>
    <w:rsid w:val="00DD2719"/>
    <w:rsid w:val="00DE1206"/>
    <w:rsid w:val="00DF392E"/>
    <w:rsid w:val="00DF5C20"/>
    <w:rsid w:val="00E01BE1"/>
    <w:rsid w:val="00E06491"/>
    <w:rsid w:val="00E066F0"/>
    <w:rsid w:val="00E069F9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3873"/>
    <w:rsid w:val="00E849E9"/>
    <w:rsid w:val="00E9542D"/>
    <w:rsid w:val="00E97744"/>
    <w:rsid w:val="00EB6628"/>
    <w:rsid w:val="00EC1556"/>
    <w:rsid w:val="00ED47FF"/>
    <w:rsid w:val="00F01C6F"/>
    <w:rsid w:val="00F05475"/>
    <w:rsid w:val="00F11157"/>
    <w:rsid w:val="00F15D9A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6552E"/>
    <w:rsid w:val="00F75A2D"/>
    <w:rsid w:val="00F77BBC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D0F28"/>
    <w:rsid w:val="00FE0F07"/>
    <w:rsid w:val="00FF2B5F"/>
    <w:rsid w:val="00FF590C"/>
    <w:rsid w:val="01434157"/>
    <w:rsid w:val="021279B4"/>
    <w:rsid w:val="034B2E38"/>
    <w:rsid w:val="03D74457"/>
    <w:rsid w:val="040F3E66"/>
    <w:rsid w:val="04EA0F95"/>
    <w:rsid w:val="050A5DF9"/>
    <w:rsid w:val="05696AF9"/>
    <w:rsid w:val="057D419D"/>
    <w:rsid w:val="05D9472B"/>
    <w:rsid w:val="05DE2EA3"/>
    <w:rsid w:val="06190FCC"/>
    <w:rsid w:val="072A7934"/>
    <w:rsid w:val="079A2E7C"/>
    <w:rsid w:val="07E34A3F"/>
    <w:rsid w:val="09420C01"/>
    <w:rsid w:val="09DF42DA"/>
    <w:rsid w:val="0A2E15B9"/>
    <w:rsid w:val="0B0C1D12"/>
    <w:rsid w:val="0B47616D"/>
    <w:rsid w:val="0D29238E"/>
    <w:rsid w:val="0DE853E9"/>
    <w:rsid w:val="0DEA7AA0"/>
    <w:rsid w:val="0EA32AC1"/>
    <w:rsid w:val="0EB9334C"/>
    <w:rsid w:val="0EDB7145"/>
    <w:rsid w:val="0FF17279"/>
    <w:rsid w:val="11674266"/>
    <w:rsid w:val="13D84274"/>
    <w:rsid w:val="143D7A24"/>
    <w:rsid w:val="14765EED"/>
    <w:rsid w:val="14AF636D"/>
    <w:rsid w:val="150474D2"/>
    <w:rsid w:val="151E65FF"/>
    <w:rsid w:val="16EF017E"/>
    <w:rsid w:val="18424E8E"/>
    <w:rsid w:val="1A164E45"/>
    <w:rsid w:val="1A50687F"/>
    <w:rsid w:val="1C881008"/>
    <w:rsid w:val="1CCE22DB"/>
    <w:rsid w:val="1CCE23EB"/>
    <w:rsid w:val="1D306ECF"/>
    <w:rsid w:val="1D7222AE"/>
    <w:rsid w:val="1D77701C"/>
    <w:rsid w:val="1D7A26DD"/>
    <w:rsid w:val="1E421D2E"/>
    <w:rsid w:val="1E736EAE"/>
    <w:rsid w:val="1EA95ABE"/>
    <w:rsid w:val="1F0D7253"/>
    <w:rsid w:val="1F9415B5"/>
    <w:rsid w:val="20672FDF"/>
    <w:rsid w:val="20855784"/>
    <w:rsid w:val="21B10B0A"/>
    <w:rsid w:val="22295B1A"/>
    <w:rsid w:val="22705A00"/>
    <w:rsid w:val="243D1DB1"/>
    <w:rsid w:val="251767F6"/>
    <w:rsid w:val="25997301"/>
    <w:rsid w:val="25DE0DFA"/>
    <w:rsid w:val="25ED551C"/>
    <w:rsid w:val="270A5A58"/>
    <w:rsid w:val="282615FA"/>
    <w:rsid w:val="28930FDA"/>
    <w:rsid w:val="28A4093D"/>
    <w:rsid w:val="28A571DE"/>
    <w:rsid w:val="29A02139"/>
    <w:rsid w:val="2A6B7F95"/>
    <w:rsid w:val="2B9D0FF7"/>
    <w:rsid w:val="2C245261"/>
    <w:rsid w:val="2C2A777D"/>
    <w:rsid w:val="2DC360E2"/>
    <w:rsid w:val="2E28703E"/>
    <w:rsid w:val="2EED207D"/>
    <w:rsid w:val="2F394C9E"/>
    <w:rsid w:val="2FED1A17"/>
    <w:rsid w:val="30166D99"/>
    <w:rsid w:val="30B402AF"/>
    <w:rsid w:val="3104090C"/>
    <w:rsid w:val="31D652C6"/>
    <w:rsid w:val="33840616"/>
    <w:rsid w:val="33AD6A5A"/>
    <w:rsid w:val="34AF2977"/>
    <w:rsid w:val="34DE7D3B"/>
    <w:rsid w:val="35174982"/>
    <w:rsid w:val="35500CBF"/>
    <w:rsid w:val="358A766C"/>
    <w:rsid w:val="35FC2392"/>
    <w:rsid w:val="36372989"/>
    <w:rsid w:val="367C187B"/>
    <w:rsid w:val="36FF7F61"/>
    <w:rsid w:val="37857C22"/>
    <w:rsid w:val="37A42A2A"/>
    <w:rsid w:val="37B238AC"/>
    <w:rsid w:val="388759CC"/>
    <w:rsid w:val="38BD3452"/>
    <w:rsid w:val="38C70290"/>
    <w:rsid w:val="39243107"/>
    <w:rsid w:val="3A7F0F62"/>
    <w:rsid w:val="3B025860"/>
    <w:rsid w:val="3C446528"/>
    <w:rsid w:val="3DD74805"/>
    <w:rsid w:val="3E0B5931"/>
    <w:rsid w:val="3E7A738E"/>
    <w:rsid w:val="3FB62718"/>
    <w:rsid w:val="3FF12096"/>
    <w:rsid w:val="40E7618A"/>
    <w:rsid w:val="41100C19"/>
    <w:rsid w:val="415A3DC7"/>
    <w:rsid w:val="43222EB3"/>
    <w:rsid w:val="432805AA"/>
    <w:rsid w:val="432F2B5F"/>
    <w:rsid w:val="43A62AD6"/>
    <w:rsid w:val="44510D38"/>
    <w:rsid w:val="44E55E97"/>
    <w:rsid w:val="466E7C00"/>
    <w:rsid w:val="46CA5A4D"/>
    <w:rsid w:val="46CD3E3E"/>
    <w:rsid w:val="46F32D1C"/>
    <w:rsid w:val="46F920D7"/>
    <w:rsid w:val="478F7ED7"/>
    <w:rsid w:val="47AB6FCE"/>
    <w:rsid w:val="481F6B1F"/>
    <w:rsid w:val="48255885"/>
    <w:rsid w:val="483970C6"/>
    <w:rsid w:val="48E064A0"/>
    <w:rsid w:val="49A37EA2"/>
    <w:rsid w:val="4A013479"/>
    <w:rsid w:val="4AB728E2"/>
    <w:rsid w:val="4B5C7602"/>
    <w:rsid w:val="4BD405AD"/>
    <w:rsid w:val="4DEE0395"/>
    <w:rsid w:val="4DFF14E6"/>
    <w:rsid w:val="4FDD3FD5"/>
    <w:rsid w:val="50084B0C"/>
    <w:rsid w:val="505C602E"/>
    <w:rsid w:val="508E7646"/>
    <w:rsid w:val="50D0256E"/>
    <w:rsid w:val="51626C02"/>
    <w:rsid w:val="521750D2"/>
    <w:rsid w:val="5270087E"/>
    <w:rsid w:val="52C928ED"/>
    <w:rsid w:val="536D0A62"/>
    <w:rsid w:val="53793538"/>
    <w:rsid w:val="537D3403"/>
    <w:rsid w:val="54B90584"/>
    <w:rsid w:val="54E22292"/>
    <w:rsid w:val="54FC3833"/>
    <w:rsid w:val="568B1481"/>
    <w:rsid w:val="575472C8"/>
    <w:rsid w:val="57B123DF"/>
    <w:rsid w:val="581E5623"/>
    <w:rsid w:val="586E0370"/>
    <w:rsid w:val="58DD72E9"/>
    <w:rsid w:val="59B65E80"/>
    <w:rsid w:val="5A04249F"/>
    <w:rsid w:val="5BC41990"/>
    <w:rsid w:val="5D464C86"/>
    <w:rsid w:val="5E6E102A"/>
    <w:rsid w:val="5F1540E6"/>
    <w:rsid w:val="5F4E2C09"/>
    <w:rsid w:val="61265BD3"/>
    <w:rsid w:val="61846DAD"/>
    <w:rsid w:val="619A1435"/>
    <w:rsid w:val="62EB3857"/>
    <w:rsid w:val="63BD0815"/>
    <w:rsid w:val="640F3694"/>
    <w:rsid w:val="64122457"/>
    <w:rsid w:val="642573B2"/>
    <w:rsid w:val="647F6205"/>
    <w:rsid w:val="64BB0D1F"/>
    <w:rsid w:val="64FA7EF1"/>
    <w:rsid w:val="66616E20"/>
    <w:rsid w:val="67732ED2"/>
    <w:rsid w:val="68B27EEE"/>
    <w:rsid w:val="69625869"/>
    <w:rsid w:val="696D1EDE"/>
    <w:rsid w:val="696E091D"/>
    <w:rsid w:val="69B41D13"/>
    <w:rsid w:val="6B06502A"/>
    <w:rsid w:val="6B8B6553"/>
    <w:rsid w:val="6CF509AA"/>
    <w:rsid w:val="6D9A218A"/>
    <w:rsid w:val="6E2C1F47"/>
    <w:rsid w:val="6E7961E0"/>
    <w:rsid w:val="6ECE03AF"/>
    <w:rsid w:val="6EFC7023"/>
    <w:rsid w:val="6F0E32A4"/>
    <w:rsid w:val="702E553E"/>
    <w:rsid w:val="7048597B"/>
    <w:rsid w:val="70B52644"/>
    <w:rsid w:val="710B7CC4"/>
    <w:rsid w:val="71AF2191"/>
    <w:rsid w:val="722A05C4"/>
    <w:rsid w:val="725974A3"/>
    <w:rsid w:val="72FB2DC4"/>
    <w:rsid w:val="73645205"/>
    <w:rsid w:val="7437414A"/>
    <w:rsid w:val="74650381"/>
    <w:rsid w:val="74831F88"/>
    <w:rsid w:val="7543585D"/>
    <w:rsid w:val="75AA167E"/>
    <w:rsid w:val="75EE17D5"/>
    <w:rsid w:val="771D5332"/>
    <w:rsid w:val="7778345E"/>
    <w:rsid w:val="77A06CE6"/>
    <w:rsid w:val="79BF69E3"/>
    <w:rsid w:val="7A1E105F"/>
    <w:rsid w:val="7B457AA3"/>
    <w:rsid w:val="7B6E5F0B"/>
    <w:rsid w:val="7B835D79"/>
    <w:rsid w:val="7B954CFC"/>
    <w:rsid w:val="7C047797"/>
    <w:rsid w:val="7C643CE3"/>
    <w:rsid w:val="7D1260EF"/>
    <w:rsid w:val="7D527C02"/>
    <w:rsid w:val="7D55281C"/>
    <w:rsid w:val="7DAA4898"/>
    <w:rsid w:val="7E3711BB"/>
    <w:rsid w:val="7E866349"/>
    <w:rsid w:val="7F3B4D56"/>
    <w:rsid w:val="7FD35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6">
    <w:name w:val="Document Map"/>
    <w:basedOn w:val="1"/>
    <w:link w:val="39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rPr>
      <w:kern w:val="0"/>
      <w:szCs w:val="24"/>
    </w:rPr>
  </w:style>
  <w:style w:type="paragraph" w:styleId="9">
    <w:name w:val="Body Text Indent"/>
    <w:basedOn w:val="1"/>
    <w:link w:val="31"/>
    <w:qFormat/>
    <w:uiPriority w:val="0"/>
    <w:pPr>
      <w:spacing w:line="700" w:lineRule="exact"/>
      <w:ind w:left="960"/>
    </w:pPr>
    <w:rPr>
      <w:sz w:val="44"/>
    </w:rPr>
  </w:style>
  <w:style w:type="paragraph" w:styleId="10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</w:rPr>
  </w:style>
  <w:style w:type="paragraph" w:styleId="11">
    <w:name w:val="Date"/>
    <w:basedOn w:val="1"/>
    <w:next w:val="1"/>
    <w:link w:val="38"/>
    <w:qFormat/>
    <w:uiPriority w:val="0"/>
  </w:style>
  <w:style w:type="paragraph" w:styleId="12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16">
    <w:name w:val="Subtitle"/>
    <w:basedOn w:val="1"/>
    <w:next w:val="1"/>
    <w:qFormat/>
    <w:uiPriority w:val="99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400"/>
      </w:tabs>
      <w:spacing w:line="440" w:lineRule="exact"/>
      <w:ind w:left="280" w:leftChars="100" w:right="-91" w:rightChars="-91"/>
    </w:pPr>
  </w:style>
  <w:style w:type="paragraph" w:styleId="1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9">
    <w:name w:val="Body Text First Indent"/>
    <w:basedOn w:val="8"/>
    <w:next w:val="1"/>
    <w:qFormat/>
    <w:uiPriority w:val="99"/>
    <w:pPr>
      <w:spacing w:after="120" w:line="275" w:lineRule="atLeast"/>
      <w:textAlignment w:val="baseline"/>
    </w:p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页眉 Char"/>
    <w:basedOn w:val="22"/>
    <w:link w:val="14"/>
    <w:qFormat/>
    <w:uiPriority w:val="0"/>
    <w:rPr>
      <w:sz w:val="18"/>
      <w:szCs w:val="18"/>
    </w:rPr>
  </w:style>
  <w:style w:type="character" w:customStyle="1" w:styleId="27">
    <w:name w:val="页脚 Char"/>
    <w:basedOn w:val="22"/>
    <w:link w:val="13"/>
    <w:qFormat/>
    <w:uiPriority w:val="99"/>
    <w:rPr>
      <w:sz w:val="18"/>
      <w:szCs w:val="18"/>
    </w:rPr>
  </w:style>
  <w:style w:type="character" w:customStyle="1" w:styleId="28">
    <w:name w:val="标题 1 Char"/>
    <w:basedOn w:val="2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9">
    <w:name w:val="标题 2 Char"/>
    <w:basedOn w:val="2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标题 3 Char"/>
    <w:basedOn w:val="22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1">
    <w:name w:val="正文文本缩进 Char"/>
    <w:basedOn w:val="22"/>
    <w:link w:val="9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32">
    <w:name w:val="批注框文本 Char"/>
    <w:basedOn w:val="22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正文文本_"/>
    <w:link w:val="34"/>
    <w:qFormat/>
    <w:uiPriority w:val="0"/>
    <w:rPr>
      <w:rFonts w:ascii="MingLiU" w:hAnsi="MingLiU" w:eastAsia="MingLiU" w:cs="MingLiU"/>
      <w:spacing w:val="20"/>
      <w:sz w:val="31"/>
      <w:szCs w:val="31"/>
      <w:shd w:val="clear" w:color="auto" w:fill="FFFFFF"/>
    </w:rPr>
  </w:style>
  <w:style w:type="paragraph" w:customStyle="1" w:styleId="34">
    <w:name w:val="正文文本2"/>
    <w:basedOn w:val="1"/>
    <w:link w:val="33"/>
    <w:qFormat/>
    <w:uiPriority w:val="0"/>
    <w:pPr>
      <w:shd w:val="clear" w:color="auto" w:fill="FFFFFF"/>
      <w:spacing w:before="540" w:line="586" w:lineRule="exact"/>
      <w:ind w:hanging="940"/>
      <w:jc w:val="distribute"/>
    </w:pPr>
    <w:rPr>
      <w:rFonts w:ascii="MingLiU" w:hAnsi="MingLiU" w:eastAsia="MingLiU" w:cs="MingLiU"/>
      <w:spacing w:val="20"/>
      <w:sz w:val="31"/>
      <w:szCs w:val="31"/>
    </w:rPr>
  </w:style>
  <w:style w:type="paragraph" w:styleId="35">
    <w:name w:val="List Paragraph"/>
    <w:basedOn w:val="1"/>
    <w:link w:val="36"/>
    <w:qFormat/>
    <w:uiPriority w:val="34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36">
    <w:name w:val="列出段落 Char"/>
    <w:link w:val="35"/>
    <w:qFormat/>
    <w:locked/>
    <w:uiPriority w:val="34"/>
    <w:rPr>
      <w:rFonts w:ascii="Calibri" w:hAnsi="Calibri" w:eastAsia="宋体" w:cs="Times New Roman"/>
      <w:kern w:val="0"/>
      <w:sz w:val="22"/>
      <w:lang w:eastAsia="en-US" w:bidi="en-US"/>
    </w:rPr>
  </w:style>
  <w:style w:type="paragraph" w:customStyle="1" w:styleId="37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38">
    <w:name w:val="日期 Char"/>
    <w:basedOn w:val="22"/>
    <w:link w:val="11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39">
    <w:name w:val="文档结构图 Char"/>
    <w:basedOn w:val="22"/>
    <w:link w:val="6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40">
    <w:name w:val="副标题（正）"/>
    <w:basedOn w:val="1"/>
    <w:next w:val="1"/>
    <w:qFormat/>
    <w:uiPriority w:val="0"/>
    <w:pPr>
      <w:spacing w:line="360" w:lineRule="auto"/>
      <w:jc w:val="center"/>
    </w:pPr>
    <w:rPr>
      <w:rFonts w:ascii="Calibri" w:hAnsi="Calibri" w:eastAsia="Arial Unicode MS"/>
      <w:sz w:val="44"/>
      <w:szCs w:val="24"/>
    </w:rPr>
  </w:style>
  <w:style w:type="paragraph" w:customStyle="1" w:styleId="41">
    <w:name w:val="列出段落1"/>
    <w:basedOn w:val="1"/>
    <w:qFormat/>
    <w:uiPriority w:val="0"/>
    <w:pPr>
      <w:ind w:firstLine="420" w:firstLineChars="200"/>
    </w:pPr>
    <w:rPr>
      <w:kern w:val="0"/>
      <w:sz w:val="24"/>
      <w:szCs w:val="24"/>
    </w:rPr>
  </w:style>
  <w:style w:type="character" w:customStyle="1" w:styleId="42">
    <w:name w:val="font51"/>
    <w:basedOn w:val="22"/>
    <w:qFormat/>
    <w:uiPriority w:val="0"/>
    <w:rPr>
      <w:rFonts w:hint="eastAsia" w:ascii="Arial Unicode MS" w:hAnsi="Arial Unicode MS" w:eastAsia="Arial Unicode MS" w:cs="Arial Unicode MS"/>
      <w:color w:val="000000"/>
      <w:sz w:val="52"/>
      <w:szCs w:val="52"/>
      <w:u w:val="single"/>
    </w:rPr>
  </w:style>
  <w:style w:type="character" w:customStyle="1" w:styleId="43">
    <w:name w:val="font61"/>
    <w:basedOn w:val="22"/>
    <w:qFormat/>
    <w:uiPriority w:val="0"/>
    <w:rPr>
      <w:rFonts w:hint="eastAsia" w:ascii="Arial Unicode MS" w:hAnsi="Arial Unicode MS" w:eastAsia="Arial Unicode MS" w:cs="Arial Unicode MS"/>
      <w:i/>
      <w:iCs/>
      <w:color w:val="000000"/>
      <w:sz w:val="52"/>
      <w:szCs w:val="52"/>
      <w:u w:val="single"/>
    </w:rPr>
  </w:style>
  <w:style w:type="character" w:customStyle="1" w:styleId="44">
    <w:name w:val="font41"/>
    <w:basedOn w:val="22"/>
    <w:qFormat/>
    <w:uiPriority w:val="0"/>
    <w:rPr>
      <w:rFonts w:hint="eastAsia" w:ascii="Arial Unicode MS" w:hAnsi="Arial Unicode MS" w:eastAsia="Arial Unicode MS" w:cs="Arial Unicode MS"/>
      <w:color w:val="000000"/>
      <w:sz w:val="52"/>
      <w:szCs w:val="52"/>
      <w:u w:val="none"/>
    </w:rPr>
  </w:style>
  <w:style w:type="paragraph" w:customStyle="1" w:styleId="45">
    <w:name w:val="格式标4"/>
    <w:basedOn w:val="1"/>
    <w:next w:val="46"/>
    <w:qFormat/>
    <w:uiPriority w:val="0"/>
    <w:pPr>
      <w:keepNext/>
      <w:keepLines/>
      <w:ind w:firstLine="560"/>
      <w:jc w:val="left"/>
      <w:outlineLvl w:val="3"/>
    </w:pPr>
    <w:rPr>
      <w:rFonts w:hint="eastAsia" w:eastAsia="黑体"/>
    </w:rPr>
  </w:style>
  <w:style w:type="paragraph" w:customStyle="1" w:styleId="46">
    <w:name w:val="格式标3"/>
    <w:basedOn w:val="1"/>
    <w:next w:val="1"/>
    <w:link w:val="48"/>
    <w:qFormat/>
    <w:uiPriority w:val="0"/>
    <w:pPr>
      <w:keepNext/>
      <w:keepLines/>
      <w:jc w:val="left"/>
      <w:outlineLvl w:val="2"/>
    </w:pPr>
    <w:rPr>
      <w:rFonts w:eastAsia="黑体"/>
    </w:rPr>
  </w:style>
  <w:style w:type="paragraph" w:customStyle="1" w:styleId="47">
    <w:name w:val="副标题-正"/>
    <w:basedOn w:val="1"/>
    <w:next w:val="1"/>
    <w:qFormat/>
    <w:uiPriority w:val="0"/>
    <w:pPr>
      <w:spacing w:before="100" w:beforeLines="100"/>
      <w:jc w:val="center"/>
    </w:pPr>
    <w:rPr>
      <w:rFonts w:eastAsia="Arial Unicode MS"/>
      <w:sz w:val="44"/>
      <w:szCs w:val="44"/>
    </w:rPr>
  </w:style>
  <w:style w:type="character" w:customStyle="1" w:styleId="48">
    <w:name w:val="格式标3 Char"/>
    <w:link w:val="46"/>
    <w:qFormat/>
    <w:uiPriority w:val="0"/>
    <w:rPr>
      <w:rFonts w:eastAsia="黑体"/>
    </w:rPr>
  </w:style>
  <w:style w:type="paragraph" w:customStyle="1" w:styleId="49">
    <w:name w:val="表内-宋"/>
    <w:basedOn w:val="1"/>
    <w:qFormat/>
    <w:uiPriority w:val="0"/>
    <w:pPr>
      <w:spacing w:line="360" w:lineRule="exact"/>
      <w:jc w:val="left"/>
    </w:pPr>
    <w:rPr>
      <w:rFonts w:hint="eastAsia" w:ascii="宋体" w:hAnsi="宋体" w:cs="仿宋_GB2312"/>
      <w:sz w:val="24"/>
      <w:szCs w:val="24"/>
    </w:rPr>
  </w:style>
  <w:style w:type="paragraph" w:customStyle="1" w:styleId="5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2088</Words>
  <Characters>2252</Characters>
  <Lines>38</Lines>
  <Paragraphs>10</Paragraphs>
  <TotalTime>3</TotalTime>
  <ScaleCrop>false</ScaleCrop>
  <LinksUpToDate>false</LinksUpToDate>
  <CharactersWithSpaces>2573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2024-09-26T08:45:00Z</dcterms:created>
  <dc:creator>微软用户</dc:creator>
  <cp:lastModifiedBy>网络中心值班</cp:lastModifiedBy>
  <cp:lastPrinted>2021-08-23T01:01:00Z</cp:lastPrinted>
  <dcterms:modified xsi:type="dcterms:W3CDTF">2024-09-30T00:10:44Z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CBB2F7DE690B4521B3F3272F547D7596_13</vt:lpwstr>
  </property>
</Properties>
</file>