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145C">
      <w:pPr>
        <w:snapToGrid w:val="0"/>
        <w:jc w:val="center"/>
        <w:outlineLvl w:val="0"/>
        <w:rPr>
          <w:rFonts w:eastAsia="微软雅黑"/>
          <w:sz w:val="96"/>
          <w:szCs w:val="130"/>
        </w:rPr>
      </w:pPr>
    </w:p>
    <w:p w14:paraId="1476A405">
      <w:pPr>
        <w:snapToGrid w:val="0"/>
        <w:jc w:val="center"/>
        <w:outlineLvl w:val="0"/>
        <w:rPr>
          <w:rFonts w:eastAsia="微软雅黑"/>
          <w:sz w:val="96"/>
          <w:szCs w:val="130"/>
        </w:rPr>
      </w:pPr>
    </w:p>
    <w:p w14:paraId="66E6933C">
      <w:pPr>
        <w:snapToGrid w:val="0"/>
        <w:jc w:val="center"/>
        <w:outlineLvl w:val="0"/>
        <w:rPr>
          <w:rFonts w:eastAsia="微软雅黑"/>
          <w:sz w:val="96"/>
          <w:szCs w:val="130"/>
        </w:rPr>
      </w:pPr>
    </w:p>
    <w:p w14:paraId="748BC9AB">
      <w:pPr>
        <w:snapToGrid w:val="0"/>
        <w:jc w:val="center"/>
        <w:outlineLvl w:val="0"/>
        <w:rPr>
          <w:rFonts w:eastAsia="微软雅黑"/>
          <w:sz w:val="84"/>
          <w:szCs w:val="84"/>
        </w:rPr>
      </w:pPr>
      <w:r>
        <w:rPr>
          <w:rFonts w:hint="eastAsia" w:eastAsia="方正小标宋简体"/>
          <w:sz w:val="84"/>
          <w:szCs w:val="84"/>
        </w:rPr>
        <w:t>询价文件</w:t>
      </w:r>
    </w:p>
    <w:p w14:paraId="68E4451C">
      <w:pPr>
        <w:snapToGrid w:val="0"/>
        <w:jc w:val="center"/>
        <w:outlineLvl w:val="0"/>
        <w:rPr>
          <w:rFonts w:eastAsia="微软雅黑"/>
          <w:sz w:val="44"/>
          <w:szCs w:val="44"/>
        </w:rPr>
      </w:pPr>
    </w:p>
    <w:p w14:paraId="535B3B49">
      <w:pPr>
        <w:snapToGrid w:val="0"/>
        <w:jc w:val="center"/>
        <w:outlineLvl w:val="0"/>
        <w:rPr>
          <w:rFonts w:eastAsia="微软雅黑"/>
          <w:sz w:val="96"/>
          <w:szCs w:val="130"/>
        </w:rPr>
      </w:pPr>
    </w:p>
    <w:p w14:paraId="69FE2AA4">
      <w:pPr>
        <w:snapToGrid w:val="0"/>
        <w:jc w:val="center"/>
        <w:outlineLvl w:val="0"/>
        <w:rPr>
          <w:rFonts w:eastAsia="微软雅黑"/>
          <w:sz w:val="96"/>
          <w:szCs w:val="130"/>
        </w:rPr>
      </w:pPr>
    </w:p>
    <w:p w14:paraId="1758AAC4">
      <w:pPr>
        <w:snapToGrid w:val="0"/>
        <w:ind w:left="1400" w:leftChars="500"/>
        <w:outlineLvl w:val="0"/>
        <w:rPr>
          <w:rFonts w:eastAsia="微软雅黑"/>
          <w:sz w:val="96"/>
          <w:szCs w:val="130"/>
          <w:u w:val="single"/>
        </w:rPr>
      </w:pPr>
      <w:r>
        <w:rPr>
          <w:rFonts w:hint="eastAsia" w:eastAsia="方正小标宋简体"/>
          <w:sz w:val="44"/>
          <w:szCs w:val="44"/>
        </w:rPr>
        <w:t>项目名称：</w:t>
      </w:r>
      <w:r>
        <w:rPr>
          <w:rFonts w:hint="eastAsia" w:eastAsia="方正小标宋简体"/>
          <w:sz w:val="44"/>
          <w:szCs w:val="44"/>
          <w:u w:val="single"/>
        </w:rPr>
        <w:t xml:space="preserve">       </w:t>
      </w:r>
      <w:r>
        <w:rPr>
          <w:rFonts w:hint="eastAsia" w:ascii="仿宋_GB2312" w:hAnsi="仿宋_GB2312" w:eastAsia="仿宋_GB2312" w:cs="仿宋_GB2312"/>
          <w:sz w:val="36"/>
          <w:szCs w:val="36"/>
          <w:u w:val="single"/>
          <w:lang w:eastAsia="zh-CN"/>
        </w:rPr>
        <w:t>训词墙建设</w:t>
      </w:r>
      <w:r>
        <w:rPr>
          <w:rFonts w:hint="eastAsia" w:ascii="仿宋_GB2312" w:hAnsi="仿宋_GB2312" w:eastAsia="仿宋_GB2312" w:cs="仿宋_GB2312"/>
          <w:sz w:val="36"/>
          <w:szCs w:val="36"/>
          <w:u w:val="single"/>
        </w:rPr>
        <w:t xml:space="preserve">         </w:t>
      </w:r>
    </w:p>
    <w:p w14:paraId="7783F154">
      <w:pPr>
        <w:pStyle w:val="10"/>
        <w:snapToGrid w:val="0"/>
        <w:spacing w:line="240" w:lineRule="auto"/>
        <w:ind w:leftChars="343" w:firstLine="1540" w:firstLineChars="350"/>
        <w:outlineLvl w:val="0"/>
        <w:rPr>
          <w:rFonts w:eastAsia="方正小标宋简体"/>
          <w:szCs w:val="44"/>
        </w:rPr>
      </w:pPr>
    </w:p>
    <w:p w14:paraId="2D4A1F23">
      <w:pPr>
        <w:snapToGrid w:val="0"/>
        <w:ind w:left="1400" w:leftChars="500"/>
        <w:outlineLvl w:val="0"/>
        <w:rPr>
          <w:rFonts w:hint="default" w:ascii="仿宋_GB2312" w:hAnsi="仿宋_GB2312" w:eastAsia="方正小标宋简体" w:cs="仿宋_GB2312"/>
          <w:sz w:val="36"/>
          <w:szCs w:val="36"/>
          <w:u w:val="single"/>
          <w:lang w:val="en-US" w:eastAsia="zh-CN"/>
        </w:rPr>
      </w:pPr>
      <w:r>
        <w:rPr>
          <w:rFonts w:hint="eastAsia" w:eastAsia="方正小标宋简体"/>
          <w:sz w:val="44"/>
          <w:szCs w:val="44"/>
          <w:lang w:eastAsia="zh-CN"/>
        </w:rPr>
        <w:t>项目编号</w:t>
      </w:r>
      <w:r>
        <w:rPr>
          <w:rFonts w:hint="eastAsia" w:eastAsia="方正小标宋简体"/>
          <w:sz w:val="44"/>
          <w:szCs w:val="44"/>
        </w:rPr>
        <w:t>：</w:t>
      </w:r>
      <w:r>
        <w:rPr>
          <w:rFonts w:hint="eastAsia" w:ascii="仿宋_GB2312" w:hAnsi="仿宋_GB2312" w:eastAsia="仿宋_GB2312" w:cs="仿宋_GB2312"/>
          <w:sz w:val="36"/>
          <w:szCs w:val="36"/>
          <w:u w:val="single"/>
          <w:lang w:val="en-US" w:eastAsia="zh-CN"/>
        </w:rPr>
        <w:t xml:space="preserve">     2024-JLJYAF-F4001    </w:t>
      </w:r>
    </w:p>
    <w:p w14:paraId="73CCBA30">
      <w:pPr>
        <w:snapToGrid w:val="0"/>
        <w:ind w:left="2240" w:leftChars="800"/>
        <w:rPr>
          <w:rFonts w:eastAsia="方正小标宋简体"/>
          <w:sz w:val="44"/>
          <w:szCs w:val="44"/>
        </w:rPr>
      </w:pPr>
    </w:p>
    <w:p w14:paraId="444B0F60">
      <w:pPr>
        <w:snapToGrid w:val="0"/>
        <w:ind w:left="2240" w:leftChars="800"/>
        <w:rPr>
          <w:rFonts w:eastAsia="方正小标宋简体"/>
          <w:sz w:val="44"/>
          <w:szCs w:val="44"/>
        </w:rPr>
      </w:pPr>
    </w:p>
    <w:p w14:paraId="0857D111">
      <w:pPr>
        <w:snapToGrid w:val="0"/>
        <w:jc w:val="center"/>
        <w:outlineLvl w:val="0"/>
        <w:rPr>
          <w:rFonts w:eastAsia="微软雅黑"/>
          <w:sz w:val="96"/>
          <w:szCs w:val="130"/>
        </w:rPr>
      </w:pPr>
      <w:r>
        <w:rPr>
          <w:rFonts w:hint="eastAsia" w:eastAsia="方正小标宋简体"/>
          <w:sz w:val="44"/>
          <w:szCs w:val="44"/>
        </w:rPr>
        <w:t>二○二四年七月</w:t>
      </w:r>
    </w:p>
    <w:p w14:paraId="34932CE8">
      <w:pPr>
        <w:snapToGrid w:val="0"/>
        <w:rPr>
          <w:rFonts w:eastAsia="微软雅黑"/>
          <w:sz w:val="44"/>
          <w:szCs w:val="44"/>
        </w:rPr>
      </w:pPr>
    </w:p>
    <w:p w14:paraId="706E26E6">
      <w:pPr>
        <w:snapToGrid w:val="0"/>
        <w:spacing w:line="500" w:lineRule="exact"/>
        <w:rPr>
          <w:rFonts w:eastAsia="黑体"/>
          <w:sz w:val="44"/>
        </w:rPr>
      </w:pPr>
    </w:p>
    <w:p w14:paraId="4BA5DD48">
      <w:pPr>
        <w:pStyle w:val="2"/>
        <w:rPr>
          <w:rFonts w:eastAsia="黑体"/>
          <w:sz w:val="44"/>
        </w:rPr>
      </w:pPr>
    </w:p>
    <w:p w14:paraId="5376EDCA">
      <w:pPr>
        <w:rPr>
          <w:rFonts w:eastAsia="黑体"/>
          <w:sz w:val="44"/>
        </w:rPr>
      </w:pPr>
    </w:p>
    <w:p w14:paraId="0B7EAE30">
      <w:pPr>
        <w:pStyle w:val="2"/>
        <w:rPr>
          <w:rFonts w:eastAsia="黑体"/>
          <w:sz w:val="44"/>
        </w:rPr>
      </w:pPr>
    </w:p>
    <w:p w14:paraId="5B6F65F6"/>
    <w:p w14:paraId="19BD538F">
      <w:pPr>
        <w:pStyle w:val="2"/>
        <w:sectPr>
          <w:headerReference r:id="rId4" w:type="first"/>
          <w:footerReference r:id="rId7" w:type="first"/>
          <w:footerReference r:id="rId5" w:type="default"/>
          <w:headerReference r:id="rId3" w:type="even"/>
          <w:footerReference r:id="rId6" w:type="even"/>
          <w:pgSz w:w="11907" w:h="16840"/>
          <w:pgMar w:top="1440" w:right="1800" w:bottom="1440" w:left="1800" w:header="964" w:footer="992" w:gutter="0"/>
          <w:pgNumType w:fmt="decimal" w:start="1"/>
          <w:cols w:space="720" w:num="1"/>
          <w:titlePg/>
          <w:docGrid w:linePitch="312" w:charSpace="0"/>
        </w:sectPr>
      </w:pPr>
    </w:p>
    <w:p w14:paraId="1FD8149B">
      <w:pPr>
        <w:pStyle w:val="4"/>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第一部分 </w:t>
      </w:r>
      <w:r>
        <w:rPr>
          <w:rFonts w:hint="eastAsia" w:ascii="方正小标宋简体" w:hAnsi="方正小标宋简体" w:eastAsia="方正小标宋简体" w:cs="方正小标宋简体"/>
          <w:b w:val="0"/>
          <w:bCs w:val="0"/>
          <w:szCs w:val="28"/>
        </w:rPr>
        <w:t>询价公告</w:t>
      </w:r>
    </w:p>
    <w:p w14:paraId="4409705A">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lang w:eastAsia="zh-CN"/>
        </w:rPr>
        <w:t>我单位</w:t>
      </w:r>
      <w:r>
        <w:rPr>
          <w:rFonts w:hint="eastAsia" w:ascii="楷体_GB2312" w:hAnsi="楷体_GB2312" w:eastAsia="楷体_GB2312" w:cs="楷体_GB2312"/>
          <w:szCs w:val="28"/>
        </w:rPr>
        <w:t>就以下项目进行询价采购，欢迎符合资格的供应商参加该项目询价。</w:t>
      </w:r>
    </w:p>
    <w:p w14:paraId="1FDDC887">
      <w:pPr>
        <w:numPr>
          <w:ilvl w:val="0"/>
          <w:numId w:val="0"/>
        </w:numPr>
        <w:adjustRightInd w:val="0"/>
        <w:snapToGrid w:val="0"/>
        <w:spacing w:line="480" w:lineRule="exact"/>
        <w:ind w:left="0" w:leftChars="0" w:firstLine="560" w:firstLineChars="200"/>
        <w:rPr>
          <w:rFonts w:hint="eastAsia" w:ascii="仿宋_GB2312" w:hAnsi="仿宋_GB2312" w:eastAsia="仿宋_GB2312" w:cs="仿宋_GB2312"/>
          <w:sz w:val="28"/>
          <w:szCs w:val="28"/>
          <w:lang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rPr>
        <w:t>项目名称：</w:t>
      </w:r>
      <w:r>
        <w:rPr>
          <w:rFonts w:hint="eastAsia" w:ascii="黑体" w:hAnsi="黑体" w:eastAsia="黑体" w:cs="黑体"/>
          <w:sz w:val="28"/>
          <w:szCs w:val="28"/>
          <w:u w:val="single"/>
          <w:lang w:eastAsia="zh-CN"/>
        </w:rPr>
        <w:t>训词墙建设</w:t>
      </w:r>
    </w:p>
    <w:p w14:paraId="14E6E1C2">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项目预算：</w:t>
      </w:r>
      <w:r>
        <w:rPr>
          <w:rFonts w:hint="eastAsia" w:ascii="黑体" w:hAnsi="黑体" w:eastAsia="黑体" w:cs="黑体"/>
          <w:sz w:val="28"/>
          <w:szCs w:val="28"/>
          <w:u w:val="single"/>
          <w:lang w:val="en-US" w:eastAsia="zh-CN"/>
        </w:rPr>
        <w:t>9</w:t>
      </w:r>
      <w:r>
        <w:rPr>
          <w:rFonts w:hint="eastAsia" w:ascii="黑体" w:hAnsi="黑体" w:eastAsia="黑体" w:cs="黑体"/>
          <w:sz w:val="28"/>
          <w:szCs w:val="28"/>
          <w:u w:val="single"/>
        </w:rPr>
        <w:t>万元</w:t>
      </w:r>
    </w:p>
    <w:p w14:paraId="19C2DE0F">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w:t>
      </w:r>
      <w:r>
        <w:rPr>
          <w:rFonts w:hint="eastAsia" w:ascii="黑体" w:hAnsi="黑体" w:eastAsia="黑体" w:cs="黑体"/>
          <w:sz w:val="28"/>
          <w:szCs w:val="28"/>
          <w:lang w:eastAsia="zh-CN"/>
        </w:rPr>
        <w:t>编号</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2024-JLJYAF-F4001</w:t>
      </w:r>
    </w:p>
    <w:p w14:paraId="24416053">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项目概况：</w:t>
      </w:r>
    </w:p>
    <w:tbl>
      <w:tblPr>
        <w:tblStyle w:val="20"/>
        <w:tblW w:w="5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013"/>
        <w:gridCol w:w="2836"/>
        <w:gridCol w:w="1653"/>
        <w:gridCol w:w="1634"/>
      </w:tblGrid>
      <w:tr w14:paraId="3204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tcPr>
          <w:p w14:paraId="694D133B">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25" w:type="pct"/>
          </w:tcPr>
          <w:p w14:paraId="24A76D4D">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585" w:type="pct"/>
          </w:tcPr>
          <w:p w14:paraId="1BDC3B59">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924" w:type="pct"/>
          </w:tcPr>
          <w:p w14:paraId="4C80CD10">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交付日期</w:t>
            </w:r>
          </w:p>
        </w:tc>
        <w:tc>
          <w:tcPr>
            <w:tcW w:w="911" w:type="pct"/>
          </w:tcPr>
          <w:p w14:paraId="28EC0F9C">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14:paraId="0FD0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pct"/>
            <w:vAlign w:val="center"/>
          </w:tcPr>
          <w:p w14:paraId="69C87916">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25" w:type="pct"/>
            <w:vAlign w:val="center"/>
          </w:tcPr>
          <w:p w14:paraId="7E3893A6">
            <w:pPr>
              <w:adjustRightInd w:val="0"/>
              <w:snapToGrid w:val="0"/>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训词墙建设</w:t>
            </w:r>
          </w:p>
        </w:tc>
        <w:tc>
          <w:tcPr>
            <w:tcW w:w="1585" w:type="pct"/>
            <w:vAlign w:val="center"/>
          </w:tcPr>
          <w:p w14:paraId="1F9C1183">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详见第二部分</w:t>
            </w:r>
          </w:p>
        </w:tc>
        <w:tc>
          <w:tcPr>
            <w:tcW w:w="924" w:type="pct"/>
            <w:vAlign w:val="center"/>
          </w:tcPr>
          <w:p w14:paraId="412DA937">
            <w:pPr>
              <w:adjustRightInd w:val="0"/>
              <w:snapToGrid w:val="0"/>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w:t>
            </w:r>
          </w:p>
          <w:p w14:paraId="4C966252">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8月20日前</w:t>
            </w:r>
          </w:p>
        </w:tc>
        <w:tc>
          <w:tcPr>
            <w:tcW w:w="911" w:type="pct"/>
            <w:vAlign w:val="center"/>
          </w:tcPr>
          <w:p w14:paraId="685A9A6C">
            <w:pPr>
              <w:adjustRightInd w:val="0"/>
              <w:snapToGrid w:val="0"/>
              <w:spacing w:line="300" w:lineRule="exact"/>
              <w:jc w:val="center"/>
              <w:rPr>
                <w:rFonts w:hint="eastAsia" w:ascii="仿宋_GB2312" w:hAnsi="仿宋_GB2312" w:eastAsia="仿宋_GB2312" w:cs="仿宋_GB2312"/>
                <w:sz w:val="28"/>
                <w:szCs w:val="28"/>
                <w:lang w:eastAsia="zh-CN"/>
              </w:rPr>
            </w:pPr>
          </w:p>
        </w:tc>
      </w:tr>
      <w:tr w14:paraId="1969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4EC460BE">
            <w:pPr>
              <w:adjustRightInd w:val="0"/>
              <w:snapToGrid w:val="0"/>
              <w:spacing w:line="300" w:lineRule="exact"/>
              <w:ind w:left="840" w:hanging="840" w:hangingChars="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说明：报价供应商应对所投包内所有服务内容进行唯一报价，否则视为无效报价。</w:t>
            </w:r>
          </w:p>
        </w:tc>
      </w:tr>
    </w:tbl>
    <w:p w14:paraId="79479153">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五、</w:t>
      </w:r>
      <w:r>
        <w:rPr>
          <w:rFonts w:hint="eastAsia" w:ascii="黑体" w:hAnsi="黑体" w:eastAsia="黑体" w:cs="黑体"/>
          <w:sz w:val="28"/>
          <w:szCs w:val="28"/>
        </w:rPr>
        <w:t>供应商资格要求</w:t>
      </w:r>
    </w:p>
    <w:p w14:paraId="6598AB45">
      <w:pPr>
        <w:adjustRightInd w:val="0"/>
        <w:snapToGrid w:val="0"/>
        <w:spacing w:line="4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（一）符合《中华人民共和国政府采购法》第二十二条资格条件：</w:t>
      </w:r>
    </w:p>
    <w:p w14:paraId="3C4322F5">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1.具有独立承担民事责任的能力；</w:t>
      </w:r>
    </w:p>
    <w:p w14:paraId="609EABBA">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2.具有良好的商业信誉和健全的财务会计制度；</w:t>
      </w:r>
    </w:p>
    <w:p w14:paraId="4E878C4A">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3.具有履行协议所必需的设备和专业技术能力；</w:t>
      </w:r>
    </w:p>
    <w:p w14:paraId="5804EFB5">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4.有依法缴纳税收和社会保障资金的良好记录；</w:t>
      </w:r>
    </w:p>
    <w:p w14:paraId="13A6FCB9">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5.参加政府采购活动前3年内，在经营活动中没有重大违法记录；</w:t>
      </w:r>
    </w:p>
    <w:p w14:paraId="476559F5">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6.法律、行政法规规定的其他条件。</w:t>
      </w:r>
    </w:p>
    <w:p w14:paraId="4B5AD660">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default" w:ascii="楷体_GB2312" w:hAnsi="楷体_GB2312" w:eastAsia="楷体_GB2312" w:cs="楷体_GB2312"/>
          <w:sz w:val="28"/>
          <w:szCs w:val="28"/>
          <w:lang w:val="en-US" w:eastAsia="zh-CN"/>
        </w:rPr>
        <w:t>二）国有企业；事业单位；军队单位；成立1年以上的非外资独资企业或控股企业。</w:t>
      </w:r>
    </w:p>
    <w:p w14:paraId="23288808">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7C0D9C15">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四）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733323E6">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（五）本项目不接受联合体报价。</w:t>
      </w:r>
    </w:p>
    <w:p w14:paraId="42D4AE33">
      <w:pPr>
        <w:adjustRightInd w:val="0"/>
        <w:snapToGrid w:val="0"/>
        <w:spacing w:line="480" w:lineRule="exact"/>
        <w:ind w:firstLine="560" w:firstLineChars="200"/>
        <w:rPr>
          <w:rFonts w:hint="default" w:ascii="楷体_GB2312" w:hAnsi="楷体_GB2312" w:eastAsia="楷体_GB2312" w:cs="楷体_GB2312"/>
          <w:sz w:val="28"/>
          <w:szCs w:val="28"/>
        </w:rPr>
      </w:pPr>
      <w:r>
        <w:rPr>
          <w:rFonts w:hint="default" w:ascii="楷体_GB2312" w:hAnsi="楷体_GB2312" w:eastAsia="楷体_GB2312" w:cs="楷体_GB2312"/>
          <w:sz w:val="28"/>
          <w:szCs w:val="28"/>
          <w:lang w:val="en-US" w:eastAsia="zh-CN"/>
        </w:rPr>
        <w:t>※（六）询价企业应当具备服务履约的能力，在履约环节不得转包和违法分包，一经发现存在转包和违法分包行为，转包和违法分包的相关企业均将受到相关处罚。</w:t>
      </w:r>
    </w:p>
    <w:p w14:paraId="1C8E98CD">
      <w:pPr>
        <w:numPr>
          <w:ilvl w:val="0"/>
          <w:numId w:val="0"/>
        </w:numPr>
        <w:adjustRightInd w:val="0"/>
        <w:snapToGrid w:val="0"/>
        <w:spacing w:line="480" w:lineRule="exact"/>
        <w:ind w:left="0" w:leftChars="0" w:firstLine="560" w:firstLineChars="200"/>
        <w:rPr>
          <w:rFonts w:eastAsia="黑体"/>
          <w:sz w:val="28"/>
          <w:szCs w:val="28"/>
        </w:rPr>
      </w:pPr>
      <w:r>
        <w:rPr>
          <w:rFonts w:hint="eastAsia" w:ascii="黑体" w:hAnsi="黑体" w:eastAsia="黑体" w:cs="黑体"/>
          <w:kern w:val="2"/>
          <w:sz w:val="28"/>
          <w:szCs w:val="28"/>
          <w:lang w:val="en-US" w:eastAsia="zh-CN" w:bidi="ar-SA"/>
        </w:rPr>
        <w:t>六、</w:t>
      </w:r>
      <w:r>
        <w:rPr>
          <w:rFonts w:hint="eastAsia" w:eastAsia="黑体"/>
          <w:sz w:val="28"/>
          <w:szCs w:val="28"/>
        </w:rPr>
        <w:t>询价文件申领时间、方式</w:t>
      </w:r>
    </w:p>
    <w:p w14:paraId="0A55DB69">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（一）询价文件申领时间：</w:t>
      </w:r>
      <w:r>
        <w:rPr>
          <w:rFonts w:hint="eastAsia" w:ascii="楷体_GB2312" w:hAnsi="楷体_GB2312" w:eastAsia="楷体_GB2312" w:cs="楷体_GB2312"/>
          <w:sz w:val="28"/>
          <w:szCs w:val="28"/>
          <w:u w:val="single"/>
          <w:lang w:val="en-US" w:eastAsia="zh-CN"/>
        </w:rPr>
        <w:t>7</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29</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8:00</w:t>
      </w:r>
      <w:r>
        <w:rPr>
          <w:rFonts w:hint="eastAsia" w:ascii="楷体_GB2312" w:hAnsi="楷体_GB2312" w:eastAsia="楷体_GB2312" w:cs="楷体_GB2312"/>
          <w:sz w:val="28"/>
          <w:szCs w:val="28"/>
          <w:lang w:val="en-US" w:eastAsia="zh-CN"/>
        </w:rPr>
        <w:t>至</w:t>
      </w:r>
      <w:r>
        <w:rPr>
          <w:rFonts w:hint="eastAsia" w:ascii="楷体_GB2312" w:hAnsi="楷体_GB2312" w:eastAsia="楷体_GB2312" w:cs="楷体_GB2312"/>
          <w:sz w:val="28"/>
          <w:szCs w:val="28"/>
          <w:u w:val="single"/>
          <w:lang w:val="en-US" w:eastAsia="zh-CN"/>
        </w:rPr>
        <w:t>7</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31</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694F5864">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楷体_GB2312" w:hAnsi="楷体_GB2312" w:eastAsia="楷体_GB2312" w:cs="楷体_GB2312"/>
          <w:sz w:val="28"/>
          <w:szCs w:val="28"/>
          <w:lang w:val="en-US" w:eastAsia="zh-CN"/>
        </w:rPr>
        <w:t>（二）询价文件申领方式：同本公告一并挂网，自行下载。</w:t>
      </w:r>
    </w:p>
    <w:p w14:paraId="000AE5B0">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default" w:ascii="楷体_GB2312" w:hAnsi="楷体_GB2312" w:eastAsia="楷体_GB2312" w:cs="楷体_GB2312"/>
          <w:sz w:val="28"/>
          <w:szCs w:val="28"/>
          <w:lang w:val="en-US" w:eastAsia="zh-CN"/>
        </w:rPr>
        <w:t>※</w:t>
      </w: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rPr>
        <w:t>报价文件递交：</w:t>
      </w:r>
    </w:p>
    <w:p w14:paraId="4E088E42">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（一）报价文件递交截止时间：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113A2950">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（二）报价文件递交要求：</w:t>
      </w:r>
    </w:p>
    <w:p w14:paraId="37B450D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1.询价申请人须备齐相关资料装入文件袋，文件袋上标明</w:t>
      </w:r>
      <w:r>
        <w:rPr>
          <w:rFonts w:hint="eastAsia" w:ascii="仿宋_GB2312" w:hAnsi="仿宋_GB2312" w:eastAsia="仿宋_GB2312" w:cs="仿宋_GB2312"/>
          <w:b/>
          <w:kern w:val="0"/>
          <w:sz w:val="28"/>
          <w:szCs w:val="28"/>
        </w:rPr>
        <w:t>项目名称与公司名称</w:t>
      </w:r>
      <w:r>
        <w:rPr>
          <w:rFonts w:hint="eastAsia" w:ascii="仿宋_GB2312" w:hAnsi="仿宋_GB2312" w:eastAsia="仿宋_GB2312" w:cs="仿宋_GB2312"/>
          <w:kern w:val="0"/>
          <w:sz w:val="28"/>
          <w:szCs w:val="28"/>
        </w:rPr>
        <w:t>，粘贴封条并加盖公章，于报价文件递交截止时间前寄送或自送至询价人。</w:t>
      </w:r>
    </w:p>
    <w:p w14:paraId="5445C4CE">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2.询价申请人须备齐下列文件并装入文件袋：</w:t>
      </w:r>
      <w:r>
        <w:rPr>
          <w:rFonts w:ascii="仿宋_GB2312" w:hAnsi="仿宋_GB2312" w:eastAsia="仿宋_GB2312" w:cs="仿宋_GB2312"/>
          <w:kern w:val="0"/>
          <w:sz w:val="28"/>
          <w:szCs w:val="28"/>
        </w:rPr>
        <w:t xml:space="preserve"> </w:t>
      </w:r>
    </w:p>
    <w:p w14:paraId="6F9BE738">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（1）报价文件（含技术参数响应表，并附相关证明材料，格式自拟，加盖公章。）</w:t>
      </w:r>
    </w:p>
    <w:p w14:paraId="3AC11C3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（2）营业执照/组织机构代码证/税务登记证或三证合一的（“统一社会信用代码的营业执照”）复印件加盖公章。</w:t>
      </w:r>
    </w:p>
    <w:p w14:paraId="3E1C9820">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法定代表人资格证明书或法定代表人授权书</w:t>
      </w:r>
      <w:r>
        <w:rPr>
          <w:rFonts w:hint="eastAsia" w:ascii="仿宋_GB2312" w:hAnsi="仿宋_GB2312" w:eastAsia="仿宋_GB2312" w:cs="仿宋_GB2312"/>
          <w:kern w:val="0"/>
          <w:sz w:val="28"/>
          <w:szCs w:val="28"/>
        </w:rPr>
        <w:t>。</w:t>
      </w:r>
    </w:p>
    <w:p w14:paraId="03EE13D0">
      <w:pPr>
        <w:adjustRightInd w:val="0"/>
        <w:snapToGrid w:val="0"/>
        <w:spacing w:line="480" w:lineRule="exact"/>
        <w:ind w:firstLine="560" w:firstLineChars="200"/>
        <w:rPr>
          <w:rFonts w:hint="eastAsia" w:ascii="黑体" w:hAnsi="黑体" w:eastAsia="黑体" w:cs="黑体"/>
          <w:kern w:val="2"/>
          <w:sz w:val="28"/>
          <w:szCs w:val="28"/>
          <w:lang w:val="en-US" w:eastAsia="zh-CN" w:bidi="ar-SA"/>
        </w:rPr>
      </w:pPr>
      <w:r>
        <w:rPr>
          <w:rFonts w:hint="eastAsia" w:ascii="楷体_GB2312" w:hAnsi="楷体_GB2312" w:eastAsia="楷体_GB2312" w:cs="楷体_GB2312"/>
          <w:sz w:val="28"/>
          <w:szCs w:val="28"/>
          <w:lang w:val="en-US" w:eastAsia="zh-CN"/>
        </w:rPr>
        <w:t>（三）报价文件递交地址：重庆市沙坪坝区高滩岩正街30号。</w:t>
      </w:r>
    </w:p>
    <w:p w14:paraId="6731AF31">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八、询价日期及地点</w:t>
      </w:r>
    </w:p>
    <w:p w14:paraId="76C33155">
      <w:pPr>
        <w:adjustRightInd w:val="0"/>
        <w:snapToGrid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u w:val="single"/>
          <w:lang w:val="en-US" w:eastAsia="zh-CN"/>
        </w:rPr>
        <w:t>10:00</w:t>
      </w:r>
    </w:p>
    <w:p w14:paraId="102565A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询价地点：重庆市沙坪坝区高滩岩正街30号</w:t>
      </w:r>
    </w:p>
    <w:p w14:paraId="6C952F2D">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报价供应商可自主选择是否到现场参加询价并监督拆封</w:t>
      </w:r>
    </w:p>
    <w:p w14:paraId="432FFD6E">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九、联系方式：</w:t>
      </w:r>
    </w:p>
    <w:p w14:paraId="66DF7FD5">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u w:val="single"/>
          <w:lang w:val="en-US" w:eastAsia="zh-CN"/>
        </w:rPr>
        <w:t xml:space="preserve">   夏老师  </w:t>
      </w:r>
    </w:p>
    <w:p w14:paraId="77BC5CFD">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18382178123</w:t>
      </w:r>
    </w:p>
    <w:p w14:paraId="67064A1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5B2D25B7">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技术与商务需求</w:t>
      </w:r>
    </w:p>
    <w:p w14:paraId="02BEC0D8">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04FE0CDD">
      <w:pPr>
        <w:numPr>
          <w:ilvl w:val="0"/>
          <w:numId w:val="0"/>
        </w:numPr>
        <w:adjustRightInd w:val="0"/>
        <w:snapToGrid w:val="0"/>
        <w:spacing w:line="480" w:lineRule="exact"/>
        <w:rPr>
          <w:rFonts w:hint="eastAsia"/>
          <w:lang w:val="en-US" w:eastAsia="zh-CN"/>
        </w:rPr>
      </w:pPr>
      <w:r>
        <w:rPr>
          <w:rFonts w:hint="eastAsia" w:ascii="黑体" w:hAnsi="黑体" w:eastAsia="黑体" w:cs="黑体"/>
          <w:kern w:val="2"/>
          <w:sz w:val="32"/>
          <w:szCs w:val="32"/>
          <w:lang w:val="en-US" w:eastAsia="zh-CN" w:bidi="ar-SA"/>
        </w:rPr>
        <w:t>一、制作工艺及施工图</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89"/>
        <w:gridCol w:w="1540"/>
        <w:gridCol w:w="1411"/>
        <w:gridCol w:w="1917"/>
      </w:tblGrid>
      <w:tr w14:paraId="3E42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14:paraId="2319D8F5">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78" w:type="pct"/>
            <w:vAlign w:val="center"/>
          </w:tcPr>
          <w:p w14:paraId="37EA6BB8">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04" w:type="pct"/>
            <w:vAlign w:val="center"/>
          </w:tcPr>
          <w:p w14:paraId="0AE5BEC2">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33D0C509">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0F222CB6">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559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14:paraId="372321A9">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78" w:type="pct"/>
            <w:vAlign w:val="center"/>
          </w:tcPr>
          <w:p w14:paraId="0158C03C">
            <w:pPr>
              <w:pStyle w:val="10"/>
              <w:spacing w:line="240" w:lineRule="atLeast"/>
              <w:ind w:left="0"/>
              <w:jc w:val="center"/>
              <w:outlineLvl w:val="0"/>
              <w:rPr>
                <w:rFonts w:hint="eastAsia" w:eastAsiaTheme="minorEastAsia"/>
                <w:sz w:val="21"/>
                <w:szCs w:val="21"/>
                <w:lang w:eastAsia="zh-CN"/>
              </w:rPr>
            </w:pPr>
            <w:r>
              <w:rPr>
                <w:rFonts w:hint="eastAsia" w:ascii="仿宋_GB2312" w:hAnsi="仿宋_GB2312" w:eastAsia="仿宋_GB2312" w:cs="仿宋_GB2312"/>
                <w:sz w:val="24"/>
                <w:szCs w:val="24"/>
                <w:lang w:eastAsia="zh-CN"/>
              </w:rPr>
              <w:t>训词墙建设</w:t>
            </w:r>
          </w:p>
        </w:tc>
        <w:tc>
          <w:tcPr>
            <w:tcW w:w="904" w:type="pct"/>
            <w:vAlign w:val="center"/>
          </w:tcPr>
          <w:p w14:paraId="7E97217A">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面</w:t>
            </w:r>
          </w:p>
        </w:tc>
        <w:tc>
          <w:tcPr>
            <w:tcW w:w="828" w:type="pct"/>
            <w:vAlign w:val="center"/>
          </w:tcPr>
          <w:p w14:paraId="74DD8538">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1</w:t>
            </w:r>
          </w:p>
        </w:tc>
        <w:tc>
          <w:tcPr>
            <w:tcW w:w="1125" w:type="pct"/>
            <w:vAlign w:val="center"/>
          </w:tcPr>
          <w:p w14:paraId="27F689EB">
            <w:pPr>
              <w:pStyle w:val="7"/>
              <w:spacing w:line="400" w:lineRule="exact"/>
              <w:ind w:firstLine="0"/>
              <w:jc w:val="center"/>
              <w:outlineLvl w:val="0"/>
              <w:rPr>
                <w:rFonts w:hint="eastAsia" w:eastAsiaTheme="minorEastAsia"/>
                <w:sz w:val="21"/>
                <w:szCs w:val="21"/>
                <w:lang w:eastAsia="zh-CN"/>
              </w:rPr>
            </w:pPr>
            <w:r>
              <w:rPr>
                <w:rFonts w:hint="eastAsia" w:eastAsiaTheme="minorEastAsia"/>
                <w:b/>
                <w:bCs/>
                <w:sz w:val="21"/>
                <w:szCs w:val="21"/>
                <w:u w:val="single"/>
                <w:lang w:eastAsia="zh-CN"/>
              </w:rPr>
              <w:t>墙体正反两面采用相同工艺，均为训词内容。</w:t>
            </w:r>
          </w:p>
        </w:tc>
      </w:tr>
    </w:tbl>
    <w:p w14:paraId="2D6C3890">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drawing>
          <wp:anchor distT="0" distB="0" distL="114300" distR="114300" simplePos="0" relativeHeight="251664384" behindDoc="0" locked="0" layoutInCell="1" allowOverlap="1">
            <wp:simplePos x="0" y="0"/>
            <wp:positionH relativeFrom="column">
              <wp:posOffset>-35560</wp:posOffset>
            </wp:positionH>
            <wp:positionV relativeFrom="paragraph">
              <wp:posOffset>126365</wp:posOffset>
            </wp:positionV>
            <wp:extent cx="5397500" cy="1927860"/>
            <wp:effectExtent l="0" t="0" r="0" b="0"/>
            <wp:wrapTopAndBottom/>
            <wp:docPr id="1" name="图片 1" descr="C:/Users/Administrator/Desktop/训词墙.jpg训词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训词墙.jpg训词墙"/>
                    <pic:cNvPicPr>
                      <a:picLocks noChangeAspect="1"/>
                    </pic:cNvPicPr>
                  </pic:nvPicPr>
                  <pic:blipFill>
                    <a:blip r:embed="rId11"/>
                    <a:srcRect l="2643" r="3581"/>
                    <a:stretch>
                      <a:fillRect/>
                    </a:stretch>
                  </pic:blipFill>
                  <pic:spPr>
                    <a:xfrm>
                      <a:off x="0" y="0"/>
                      <a:ext cx="5397500" cy="1927860"/>
                    </a:xfrm>
                    <a:prstGeom prst="rect">
                      <a:avLst/>
                    </a:prstGeom>
                  </pic:spPr>
                </pic:pic>
              </a:graphicData>
            </a:graphic>
          </wp:anchor>
        </w:drawing>
      </w:r>
      <w:r>
        <w:rPr>
          <w:rFonts w:hint="eastAsia" w:ascii="楷体_GB2312" w:hAnsi="楷体_GB2312" w:eastAsia="楷体_GB2312" w:cs="楷体_GB2312"/>
          <w:kern w:val="2"/>
          <w:sz w:val="28"/>
          <w:szCs w:val="28"/>
          <w:lang w:val="en-US" w:eastAsia="zh-CN" w:bidi="ar-SA"/>
        </w:rPr>
        <w:t>墙体整体参数：5300mm*600mm*3800mm；红色底板参数：4800mm*2950mm；红色底板上边缘距离墙体上边缘250mm；红色底板左边缘距离墙体左边缘250mm；红色底板右边缘距离墙体右边缘250mm；红色底板下边缘距离墙体下边缘600mm。</w:t>
      </w:r>
    </w:p>
    <w:p w14:paraId="3E770A34">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制作工艺：</w:t>
      </w:r>
    </w:p>
    <w:p w14:paraId="33F437D6">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一、内部骨架</w:t>
      </w:r>
    </w:p>
    <w:p w14:paraId="76692173">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采用金属矩管切割工艺，按照各部位数据焊接成型，搭建墙体内部支撑基础骨架。</w:t>
      </w:r>
    </w:p>
    <w:p w14:paraId="5A9B46F7">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二、外部墙体</w:t>
      </w:r>
    </w:p>
    <w:p w14:paraId="1C6644D6">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四周外部墙体采用石材制作，石材花色为天空灰。</w:t>
      </w:r>
    </w:p>
    <w:p w14:paraId="39C99372">
      <w:pPr>
        <w:adjustRightInd w:val="0"/>
        <w:snapToGrid w:val="0"/>
        <w:spacing w:line="480"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三、正文内容</w:t>
      </w:r>
    </w:p>
    <w:p w14:paraId="13DED092">
      <w:pPr>
        <w:adjustRightInd w:val="0"/>
        <w:snapToGrid w:val="0"/>
        <w:spacing w:line="480" w:lineRule="exact"/>
        <w:rPr>
          <w:rFonts w:hint="default"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正文底面为红色铝板，折盒烤漆制成。正文文字为钛金属立体字。墙体两面采用相同工艺，内容相同。标题2字字体为魏碑体；正文文字字体为方正大黑简体GBK；署名3字字体为特殊字体。全文共约200字。</w:t>
      </w:r>
    </w:p>
    <w:p w14:paraId="05851367">
      <w:pPr>
        <w:rPr>
          <w:rFonts w:hint="eastAsia"/>
          <w:lang w:val="en-US" w:eastAsia="zh-CN"/>
        </w:rPr>
      </w:pPr>
    </w:p>
    <w:p w14:paraId="6D0983CC">
      <w:pPr>
        <w:numPr>
          <w:ilvl w:val="0"/>
          <w:numId w:val="0"/>
        </w:numPr>
        <w:adjustRightInd w:val="0"/>
        <w:snapToGrid w:val="0"/>
        <w:spacing w:line="480" w:lineRule="exact"/>
        <w:rPr>
          <w:rFonts w:ascii="方正小标宋简体" w:hAnsi="方正小标宋简体" w:eastAsia="方正小标宋简体" w:cs="方正小标宋简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rPr>
        <w:t>技术需求</w:t>
      </w:r>
    </w:p>
    <w:p w14:paraId="553CF834">
      <w:pPr>
        <w:snapToGrid w:val="0"/>
        <w:spacing w:line="480" w:lineRule="exact"/>
        <w:ind w:firstLine="640" w:firstLineChars="200"/>
        <w:jc w:val="center"/>
      </w:pPr>
      <w:r>
        <w:rPr>
          <w:rFonts w:hint="eastAsia" w:ascii="方正小标宋简体" w:hAnsi="方正小标宋简体" w:eastAsia="方正小标宋简体" w:cs="方正小标宋简体"/>
          <w:sz w:val="32"/>
          <w:szCs w:val="32"/>
          <w:lang w:eastAsia="zh-CN"/>
        </w:rPr>
        <w:t>训词墙建设</w:t>
      </w:r>
      <w:r>
        <w:rPr>
          <w:rFonts w:hint="eastAsia" w:ascii="方正小标宋简体" w:hAnsi="方正小标宋简体" w:eastAsia="方正小标宋简体" w:cs="方正小标宋简体"/>
          <w:sz w:val="32"/>
          <w:szCs w:val="32"/>
        </w:rPr>
        <w:t>技术参数响应表</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218"/>
        <w:gridCol w:w="2999"/>
        <w:gridCol w:w="2078"/>
        <w:gridCol w:w="1123"/>
        <w:gridCol w:w="702"/>
      </w:tblGrid>
      <w:tr w14:paraId="686D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539" w:type="dxa"/>
            <w:vAlign w:val="center"/>
          </w:tcPr>
          <w:p w14:paraId="65EAC7D8">
            <w:pPr>
              <w:pStyle w:val="2"/>
              <w:spacing w:after="10" w:line="360" w:lineRule="atLeast"/>
              <w:jc w:val="center"/>
              <w:rPr>
                <w:b/>
                <w:bCs/>
                <w:sz w:val="21"/>
                <w:szCs w:val="21"/>
              </w:rPr>
            </w:pPr>
            <w:r>
              <w:rPr>
                <w:rFonts w:hint="eastAsia"/>
                <w:b/>
                <w:bCs/>
                <w:sz w:val="21"/>
                <w:szCs w:val="21"/>
              </w:rPr>
              <w:t>序号</w:t>
            </w:r>
          </w:p>
        </w:tc>
        <w:tc>
          <w:tcPr>
            <w:tcW w:w="1218" w:type="dxa"/>
            <w:vAlign w:val="center"/>
          </w:tcPr>
          <w:p w14:paraId="6B72ED3A">
            <w:pPr>
              <w:pStyle w:val="2"/>
              <w:spacing w:after="10" w:line="360" w:lineRule="atLeast"/>
              <w:jc w:val="center"/>
              <w:rPr>
                <w:b/>
                <w:bCs/>
                <w:sz w:val="21"/>
                <w:szCs w:val="21"/>
              </w:rPr>
            </w:pPr>
            <w:r>
              <w:rPr>
                <w:rFonts w:hint="eastAsia"/>
                <w:b/>
                <w:bCs/>
                <w:sz w:val="21"/>
                <w:szCs w:val="21"/>
              </w:rPr>
              <w:t>技术和性能参数名称</w:t>
            </w:r>
          </w:p>
        </w:tc>
        <w:tc>
          <w:tcPr>
            <w:tcW w:w="2999" w:type="dxa"/>
            <w:vAlign w:val="center"/>
          </w:tcPr>
          <w:p w14:paraId="523FDDCD">
            <w:pPr>
              <w:pStyle w:val="2"/>
              <w:spacing w:after="10" w:line="360" w:lineRule="atLeast"/>
              <w:jc w:val="center"/>
              <w:rPr>
                <w:b/>
                <w:bCs/>
                <w:sz w:val="21"/>
                <w:szCs w:val="21"/>
              </w:rPr>
            </w:pPr>
            <w:r>
              <w:rPr>
                <w:rFonts w:hint="eastAsia"/>
                <w:b/>
                <w:bCs/>
                <w:sz w:val="21"/>
                <w:szCs w:val="21"/>
              </w:rPr>
              <w:t>技术参数和性能要求</w:t>
            </w:r>
          </w:p>
        </w:tc>
        <w:tc>
          <w:tcPr>
            <w:tcW w:w="2078" w:type="dxa"/>
            <w:vAlign w:val="center"/>
          </w:tcPr>
          <w:p w14:paraId="06098EE1">
            <w:pPr>
              <w:pStyle w:val="2"/>
              <w:spacing w:after="10" w:line="360" w:lineRule="atLeast"/>
              <w:jc w:val="center"/>
              <w:rPr>
                <w:b/>
                <w:bCs/>
                <w:sz w:val="21"/>
                <w:szCs w:val="21"/>
              </w:rPr>
            </w:pPr>
            <w:r>
              <w:rPr>
                <w:rFonts w:hint="eastAsia"/>
                <w:b/>
                <w:bCs/>
                <w:sz w:val="21"/>
                <w:szCs w:val="21"/>
              </w:rPr>
              <w:t>技术参数响应内容</w:t>
            </w:r>
          </w:p>
        </w:tc>
        <w:tc>
          <w:tcPr>
            <w:tcW w:w="1123" w:type="dxa"/>
          </w:tcPr>
          <w:p w14:paraId="189B9C02">
            <w:pPr>
              <w:pStyle w:val="2"/>
              <w:spacing w:after="10" w:line="360" w:lineRule="atLeast"/>
              <w:jc w:val="center"/>
              <w:rPr>
                <w:b/>
                <w:bCs/>
                <w:sz w:val="21"/>
                <w:szCs w:val="21"/>
              </w:rPr>
            </w:pPr>
            <w:r>
              <w:rPr>
                <w:rFonts w:hint="eastAsia"/>
                <w:b/>
                <w:bCs/>
                <w:sz w:val="21"/>
                <w:szCs w:val="21"/>
              </w:rPr>
              <w:t>偏离度（正偏离/无偏离/负偏离）</w:t>
            </w:r>
          </w:p>
        </w:tc>
        <w:tc>
          <w:tcPr>
            <w:tcW w:w="702" w:type="dxa"/>
          </w:tcPr>
          <w:p w14:paraId="271CCEF8">
            <w:pPr>
              <w:pStyle w:val="2"/>
              <w:spacing w:after="10" w:line="360" w:lineRule="atLeast"/>
              <w:jc w:val="center"/>
              <w:rPr>
                <w:b/>
                <w:bCs/>
                <w:sz w:val="21"/>
                <w:szCs w:val="21"/>
              </w:rPr>
            </w:pPr>
            <w:r>
              <w:rPr>
                <w:rFonts w:hint="eastAsia"/>
                <w:b/>
                <w:bCs/>
                <w:sz w:val="21"/>
                <w:szCs w:val="21"/>
              </w:rPr>
              <w:t>报价文件名称/页码</w:t>
            </w:r>
          </w:p>
        </w:tc>
      </w:tr>
      <w:tr w14:paraId="194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539" w:type="dxa"/>
            <w:vAlign w:val="center"/>
          </w:tcPr>
          <w:p w14:paraId="17B4A2E5">
            <w:pPr>
              <w:pStyle w:val="2"/>
              <w:spacing w:after="10" w:line="360" w:lineRule="exact"/>
              <w:jc w:val="center"/>
              <w:rPr>
                <w:rFonts w:ascii="宋体" w:hAnsi="宋体" w:cs="宋体"/>
                <w:sz w:val="21"/>
                <w:szCs w:val="21"/>
              </w:rPr>
            </w:pPr>
            <w:r>
              <w:rPr>
                <w:rFonts w:hint="eastAsia" w:ascii="宋体" w:hAnsi="宋体" w:cs="宋体"/>
                <w:sz w:val="21"/>
                <w:szCs w:val="21"/>
              </w:rPr>
              <w:t>1</w:t>
            </w:r>
          </w:p>
        </w:tc>
        <w:tc>
          <w:tcPr>
            <w:tcW w:w="1218" w:type="dxa"/>
            <w:vAlign w:val="center"/>
          </w:tcPr>
          <w:p w14:paraId="168312D2">
            <w:pPr>
              <w:pStyle w:val="2"/>
              <w:spacing w:after="10" w:line="36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骨架</w:t>
            </w:r>
          </w:p>
        </w:tc>
        <w:tc>
          <w:tcPr>
            <w:tcW w:w="2999" w:type="dxa"/>
            <w:vAlign w:val="center"/>
          </w:tcPr>
          <w:p w14:paraId="6AC6A612">
            <w:pPr>
              <w:pStyle w:val="2"/>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边长厚度不低于</w:t>
            </w:r>
            <w:r>
              <w:rPr>
                <w:rFonts w:hint="eastAsia" w:ascii="宋体" w:hAnsi="宋体" w:cs="宋体"/>
                <w:sz w:val="21"/>
                <w:szCs w:val="21"/>
                <w:lang w:val="en-US" w:eastAsia="zh-CN"/>
              </w:rPr>
              <w:t>3mm的金属矩管。</w:t>
            </w:r>
          </w:p>
        </w:tc>
        <w:tc>
          <w:tcPr>
            <w:tcW w:w="2078" w:type="dxa"/>
            <w:vAlign w:val="center"/>
          </w:tcPr>
          <w:p w14:paraId="1365851F">
            <w:pPr>
              <w:pStyle w:val="2"/>
              <w:spacing w:after="10" w:line="360" w:lineRule="exact"/>
              <w:jc w:val="center"/>
              <w:rPr>
                <w:rFonts w:ascii="宋体" w:hAnsi="宋体" w:cs="宋体"/>
                <w:sz w:val="21"/>
                <w:szCs w:val="21"/>
              </w:rPr>
            </w:pPr>
          </w:p>
        </w:tc>
        <w:tc>
          <w:tcPr>
            <w:tcW w:w="1123" w:type="dxa"/>
          </w:tcPr>
          <w:p w14:paraId="7B4009EA">
            <w:pPr>
              <w:pStyle w:val="2"/>
              <w:spacing w:after="10" w:line="360" w:lineRule="exact"/>
              <w:jc w:val="center"/>
              <w:rPr>
                <w:rFonts w:ascii="宋体" w:hAnsi="宋体" w:cs="宋体"/>
                <w:sz w:val="21"/>
                <w:szCs w:val="21"/>
              </w:rPr>
            </w:pPr>
          </w:p>
        </w:tc>
        <w:tc>
          <w:tcPr>
            <w:tcW w:w="702" w:type="dxa"/>
          </w:tcPr>
          <w:p w14:paraId="553B6F41">
            <w:pPr>
              <w:pStyle w:val="2"/>
              <w:spacing w:after="10" w:line="360" w:lineRule="exact"/>
              <w:jc w:val="center"/>
              <w:rPr>
                <w:rFonts w:ascii="宋体" w:hAnsi="宋体" w:cs="宋体"/>
                <w:sz w:val="21"/>
                <w:szCs w:val="21"/>
              </w:rPr>
            </w:pPr>
          </w:p>
        </w:tc>
      </w:tr>
      <w:tr w14:paraId="229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539" w:type="dxa"/>
            <w:vAlign w:val="center"/>
          </w:tcPr>
          <w:p w14:paraId="53D3A8E3">
            <w:pPr>
              <w:pStyle w:val="2"/>
              <w:spacing w:after="10" w:line="360" w:lineRule="exact"/>
              <w:jc w:val="center"/>
              <w:rPr>
                <w:rFonts w:ascii="宋体" w:hAnsi="宋体" w:cs="宋体"/>
                <w:sz w:val="21"/>
                <w:szCs w:val="21"/>
              </w:rPr>
            </w:pPr>
            <w:r>
              <w:rPr>
                <w:rFonts w:hint="eastAsia" w:ascii="宋体" w:hAnsi="宋体" w:cs="宋体"/>
                <w:sz w:val="21"/>
                <w:szCs w:val="21"/>
              </w:rPr>
              <w:t>2</w:t>
            </w:r>
          </w:p>
        </w:tc>
        <w:tc>
          <w:tcPr>
            <w:tcW w:w="1218" w:type="dxa"/>
            <w:vAlign w:val="center"/>
          </w:tcPr>
          <w:p w14:paraId="3427D12B">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石材</w:t>
            </w:r>
          </w:p>
          <w:p w14:paraId="5A525A04">
            <w:pPr>
              <w:widowControl/>
              <w:spacing w:line="36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（天空灰）</w:t>
            </w:r>
          </w:p>
        </w:tc>
        <w:tc>
          <w:tcPr>
            <w:tcW w:w="2999" w:type="dxa"/>
            <w:vAlign w:val="center"/>
          </w:tcPr>
          <w:p w14:paraId="4B3984D2">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15mm。</w:t>
            </w:r>
          </w:p>
        </w:tc>
        <w:tc>
          <w:tcPr>
            <w:tcW w:w="2078" w:type="dxa"/>
            <w:vAlign w:val="center"/>
          </w:tcPr>
          <w:p w14:paraId="576F656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335BEE6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F5356D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5251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539" w:type="dxa"/>
            <w:vAlign w:val="center"/>
          </w:tcPr>
          <w:p w14:paraId="575E771E">
            <w:pPr>
              <w:pStyle w:val="2"/>
              <w:spacing w:after="10" w:line="360" w:lineRule="exact"/>
              <w:jc w:val="center"/>
              <w:rPr>
                <w:rFonts w:ascii="宋体" w:hAnsi="宋体" w:cs="宋体"/>
                <w:sz w:val="21"/>
                <w:szCs w:val="21"/>
              </w:rPr>
            </w:pPr>
            <w:r>
              <w:rPr>
                <w:rFonts w:hint="eastAsia" w:ascii="宋体" w:hAnsi="宋体" w:cs="宋体"/>
                <w:sz w:val="21"/>
                <w:szCs w:val="21"/>
              </w:rPr>
              <w:t>3</w:t>
            </w:r>
          </w:p>
        </w:tc>
        <w:tc>
          <w:tcPr>
            <w:tcW w:w="1218" w:type="dxa"/>
            <w:vAlign w:val="center"/>
          </w:tcPr>
          <w:p w14:paraId="11C7F62A">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铝板</w:t>
            </w:r>
          </w:p>
        </w:tc>
        <w:tc>
          <w:tcPr>
            <w:tcW w:w="2999" w:type="dxa"/>
            <w:vAlign w:val="center"/>
          </w:tcPr>
          <w:p w14:paraId="2EA8665A">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eastAsia="zh-CN"/>
              </w:rPr>
              <w:t>厚度不低于</w:t>
            </w:r>
            <w:r>
              <w:rPr>
                <w:rFonts w:hint="eastAsia" w:ascii="宋体" w:hAnsi="宋体" w:cs="宋体"/>
                <w:sz w:val="21"/>
                <w:szCs w:val="21"/>
                <w:lang w:val="en-US" w:eastAsia="zh-CN"/>
              </w:rPr>
              <w:t>2.35mm。</w:t>
            </w:r>
          </w:p>
        </w:tc>
        <w:tc>
          <w:tcPr>
            <w:tcW w:w="2078" w:type="dxa"/>
            <w:vAlign w:val="center"/>
          </w:tcPr>
          <w:p w14:paraId="495B311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6BA7C82E">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0FEFC07C">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7C28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539" w:type="dxa"/>
            <w:vAlign w:val="center"/>
          </w:tcPr>
          <w:p w14:paraId="7592011B">
            <w:pPr>
              <w:pStyle w:val="2"/>
              <w:spacing w:after="10" w:line="360" w:lineRule="exact"/>
              <w:jc w:val="center"/>
              <w:rPr>
                <w:rFonts w:ascii="宋体" w:hAnsi="宋体" w:cs="宋体"/>
                <w:sz w:val="21"/>
                <w:szCs w:val="21"/>
              </w:rPr>
            </w:pPr>
            <w:r>
              <w:rPr>
                <w:rFonts w:hint="eastAsia" w:ascii="宋体" w:hAnsi="宋体" w:cs="宋体"/>
                <w:sz w:val="21"/>
                <w:szCs w:val="21"/>
              </w:rPr>
              <w:t>4</w:t>
            </w:r>
          </w:p>
        </w:tc>
        <w:tc>
          <w:tcPr>
            <w:tcW w:w="1218" w:type="dxa"/>
            <w:vAlign w:val="center"/>
          </w:tcPr>
          <w:p w14:paraId="4986BEE1">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文字</w:t>
            </w:r>
          </w:p>
        </w:tc>
        <w:tc>
          <w:tcPr>
            <w:tcW w:w="2999" w:type="dxa"/>
            <w:vAlign w:val="center"/>
          </w:tcPr>
          <w:p w14:paraId="1AC2187C">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r>
              <w:rPr>
                <w:rFonts w:hint="eastAsia" w:ascii="宋体" w:hAnsi="宋体" w:cs="宋体"/>
                <w:sz w:val="21"/>
                <w:szCs w:val="21"/>
                <w:lang w:eastAsia="zh-CN"/>
              </w:rPr>
              <w:t>单个文字整体厚度不低于</w:t>
            </w:r>
            <w:r>
              <w:rPr>
                <w:rFonts w:hint="eastAsia" w:ascii="宋体" w:hAnsi="宋体" w:cs="宋体"/>
                <w:sz w:val="21"/>
                <w:szCs w:val="21"/>
                <w:lang w:val="en-US" w:eastAsia="zh-CN"/>
              </w:rPr>
              <w:t>20mm</w:t>
            </w:r>
            <w:r>
              <w:rPr>
                <w:rFonts w:hint="eastAsia" w:ascii="宋体" w:hAnsi="宋体" w:cs="宋体"/>
                <w:sz w:val="21"/>
                <w:szCs w:val="21"/>
              </w:rPr>
              <w:t>。</w:t>
            </w:r>
          </w:p>
        </w:tc>
        <w:tc>
          <w:tcPr>
            <w:tcW w:w="2078" w:type="dxa"/>
            <w:vAlign w:val="center"/>
          </w:tcPr>
          <w:p w14:paraId="09D30C61">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7914C172">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05B74057">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40BE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exact"/>
          <w:jc w:val="center"/>
        </w:trPr>
        <w:tc>
          <w:tcPr>
            <w:tcW w:w="539" w:type="dxa"/>
            <w:vAlign w:val="center"/>
          </w:tcPr>
          <w:p w14:paraId="6369F474">
            <w:pPr>
              <w:pStyle w:val="2"/>
              <w:spacing w:after="10" w:line="360" w:lineRule="exact"/>
              <w:jc w:val="center"/>
              <w:rPr>
                <w:rFonts w:ascii="宋体" w:hAnsi="宋体" w:cs="宋体"/>
                <w:sz w:val="21"/>
                <w:szCs w:val="21"/>
              </w:rPr>
            </w:pPr>
            <w:r>
              <w:rPr>
                <w:rFonts w:hint="eastAsia" w:ascii="宋体" w:hAnsi="宋体" w:cs="宋体"/>
                <w:sz w:val="21"/>
                <w:szCs w:val="21"/>
              </w:rPr>
              <w:t>5</w:t>
            </w:r>
          </w:p>
        </w:tc>
        <w:tc>
          <w:tcPr>
            <w:tcW w:w="1218" w:type="dxa"/>
            <w:vAlign w:val="center"/>
          </w:tcPr>
          <w:p w14:paraId="35080DE7">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lang w:eastAsia="zh-CN"/>
              </w:rPr>
              <w:t>地基</w:t>
            </w:r>
          </w:p>
        </w:tc>
        <w:tc>
          <w:tcPr>
            <w:tcW w:w="2999" w:type="dxa"/>
            <w:vAlign w:val="center"/>
          </w:tcPr>
          <w:p w14:paraId="44E3709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r>
              <w:rPr>
                <w:rFonts w:hint="eastAsia" w:ascii="宋体" w:hAnsi="宋体" w:cs="宋体"/>
                <w:sz w:val="21"/>
                <w:szCs w:val="21"/>
                <w:lang w:eastAsia="zh-CN"/>
              </w:rPr>
              <w:t>下挖不少于</w:t>
            </w:r>
            <w:r>
              <w:rPr>
                <w:rFonts w:hint="eastAsia" w:ascii="宋体" w:hAnsi="宋体" w:cs="宋体"/>
                <w:sz w:val="21"/>
                <w:szCs w:val="21"/>
                <w:lang w:val="en-US" w:eastAsia="zh-CN"/>
              </w:rPr>
              <w:t>3</w:t>
            </w:r>
            <w:r>
              <w:rPr>
                <w:rFonts w:hint="eastAsia" w:ascii="宋体" w:hAnsi="宋体" w:cs="宋体"/>
                <w:sz w:val="21"/>
                <w:szCs w:val="21"/>
                <w:lang w:eastAsia="zh-CN"/>
              </w:rPr>
              <w:t>个深度不低于</w:t>
            </w:r>
            <w:r>
              <w:rPr>
                <w:rFonts w:hint="eastAsia" w:ascii="宋体" w:hAnsi="宋体" w:cs="宋体"/>
                <w:sz w:val="21"/>
                <w:szCs w:val="21"/>
                <w:lang w:val="en-US" w:eastAsia="zh-CN"/>
              </w:rPr>
              <w:t>600mm、长宽不低于800mm的深坑，混凝土加直径不低于15mm钢筋浇筑，面上采用厚度不低于20mm钢板与主体骨架连接</w:t>
            </w:r>
            <w:r>
              <w:rPr>
                <w:rFonts w:hint="eastAsia" w:ascii="宋体" w:hAnsi="宋体" w:cs="宋体"/>
                <w:sz w:val="21"/>
                <w:szCs w:val="21"/>
              </w:rPr>
              <w:t>。</w:t>
            </w:r>
          </w:p>
        </w:tc>
        <w:tc>
          <w:tcPr>
            <w:tcW w:w="2078" w:type="dxa"/>
            <w:vAlign w:val="center"/>
          </w:tcPr>
          <w:p w14:paraId="07A3E295">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45D45380">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0EF343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bl>
    <w:p w14:paraId="5CE9FA5C">
      <w:pPr>
        <w:numPr>
          <w:ilvl w:val="0"/>
          <w:numId w:val="0"/>
        </w:numPr>
        <w:adjustRightInd w:val="0"/>
        <w:snapToGrid w:val="0"/>
        <w:spacing w:line="480" w:lineRule="exact"/>
        <w:ind w:left="0" w:leftChars="0" w:firstLine="560" w:firstLineChars="200"/>
        <w:rPr>
          <w:rFonts w:hint="eastAsia" w:ascii="黑体" w:hAnsi="黑体" w:eastAsia="黑体" w:cs="黑体"/>
          <w:kern w:val="2"/>
          <w:sz w:val="28"/>
          <w:lang w:val="en-US" w:eastAsia="zh-CN" w:bidi="ar-SA"/>
        </w:rPr>
      </w:pPr>
    </w:p>
    <w:p w14:paraId="119DB94F">
      <w:pPr>
        <w:numPr>
          <w:ilvl w:val="0"/>
          <w:numId w:val="0"/>
        </w:numPr>
        <w:adjustRightInd w:val="0"/>
        <w:snapToGrid w:val="0"/>
        <w:spacing w:line="480" w:lineRule="exact"/>
        <w:ind w:left="0" w:leftChars="0" w:firstLine="560" w:firstLineChars="200"/>
        <w:rPr>
          <w:rFonts w:hint="eastAsia" w:ascii="黑体" w:hAnsi="黑体" w:eastAsia="黑体" w:cs="黑体"/>
          <w:kern w:val="2"/>
          <w:sz w:val="28"/>
          <w:lang w:val="en-US" w:eastAsia="zh-CN" w:bidi="ar-SA"/>
        </w:rPr>
      </w:pPr>
    </w:p>
    <w:p w14:paraId="0A07BD24">
      <w:pPr>
        <w:numPr>
          <w:ilvl w:val="0"/>
          <w:numId w:val="0"/>
        </w:numPr>
        <w:adjustRightInd w:val="0"/>
        <w:snapToGrid w:val="0"/>
        <w:spacing w:line="480" w:lineRule="exact"/>
        <w:ind w:left="0" w:leftChars="0" w:firstLine="560" w:firstLineChars="200"/>
        <w:rPr>
          <w:rFonts w:ascii="黑体" w:hAnsi="黑体" w:eastAsia="黑体" w:cs="黑体"/>
        </w:rPr>
      </w:pPr>
      <w:r>
        <w:rPr>
          <w:rFonts w:hint="eastAsia" w:ascii="黑体" w:hAnsi="黑体" w:eastAsia="黑体" w:cs="黑体"/>
          <w:kern w:val="2"/>
          <w:sz w:val="28"/>
          <w:lang w:val="en-US" w:eastAsia="zh-CN" w:bidi="ar-SA"/>
        </w:rPr>
        <w:t>三、</w:t>
      </w:r>
      <w:r>
        <w:rPr>
          <w:rFonts w:hint="eastAsia" w:ascii="黑体" w:hAnsi="黑体" w:eastAsia="黑体" w:cs="黑体"/>
        </w:rPr>
        <w:t>商务需求</w:t>
      </w:r>
    </w:p>
    <w:p w14:paraId="7871AA4C">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w:t>
      </w:r>
      <w:r>
        <w:rPr>
          <w:rFonts w:hint="eastAsia" w:ascii="楷体_GB2312" w:hAnsi="楷体_GB2312" w:eastAsia="楷体_GB2312" w:cs="楷体_GB2312"/>
          <w:szCs w:val="28"/>
          <w:lang w:eastAsia="zh-CN"/>
        </w:rPr>
        <w:t>交付时间、地点</w:t>
      </w:r>
    </w:p>
    <w:p w14:paraId="4F06CA97">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1.交付时间：2024年8月20日之前</w:t>
      </w:r>
    </w:p>
    <w:p w14:paraId="607A1C49">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2.交付地点：重庆市沙坪坝区高岩正街30号</w:t>
      </w:r>
    </w:p>
    <w:p w14:paraId="349E5B5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eastAsia="zh-CN"/>
        </w:rPr>
        <w:t>质保</w:t>
      </w:r>
      <w:r>
        <w:rPr>
          <w:rFonts w:hint="eastAsia" w:ascii="楷体_GB2312" w:hAnsi="楷体_GB2312" w:eastAsia="楷体_GB2312" w:cs="楷体_GB2312"/>
          <w:szCs w:val="28"/>
        </w:rPr>
        <w:t>服务</w:t>
      </w:r>
    </w:p>
    <w:p w14:paraId="4AF50B8B">
      <w:pPr>
        <w:snapToGrid w:val="0"/>
        <w:spacing w:line="480" w:lineRule="exact"/>
        <w:ind w:firstLine="560" w:firstLineChars="200"/>
        <w:jc w:val="left"/>
        <w:rPr>
          <w:rFonts w:hint="default" w:eastAsia="仿宋_GB2312"/>
          <w:szCs w:val="28"/>
          <w:u w:val="none"/>
          <w:lang w:val="en-US" w:eastAsia="zh-CN"/>
        </w:rPr>
      </w:pPr>
      <w:r>
        <w:rPr>
          <w:rFonts w:hint="eastAsia" w:eastAsia="仿宋_GB2312"/>
          <w:szCs w:val="28"/>
          <w:lang w:eastAsia="zh-CN"/>
        </w:rPr>
        <w:t>自交付验收完毕之日算起，所有产品质保</w:t>
      </w:r>
      <w:r>
        <w:rPr>
          <w:rFonts w:hint="eastAsia" w:eastAsia="仿宋_GB2312"/>
          <w:szCs w:val="28"/>
          <w:u w:val="single"/>
          <w:lang w:val="en-US" w:eastAsia="zh-CN"/>
        </w:rPr>
        <w:t>36</w:t>
      </w:r>
      <w:r>
        <w:rPr>
          <w:rFonts w:hint="eastAsia" w:eastAsia="仿宋_GB2312"/>
          <w:szCs w:val="28"/>
          <w:u w:val="none"/>
          <w:lang w:val="en-US" w:eastAsia="zh-CN"/>
        </w:rPr>
        <w:t>个月。质保期内，因产品质量问题而导致的缺陷，成交供应商免费提供包修、包换服务。超出质保期后，上门维修仅收取成本价。</w:t>
      </w:r>
    </w:p>
    <w:p w14:paraId="737A50C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F227B12">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eastAsia="zh-CN"/>
        </w:rPr>
        <w:t>本项目不支持预付款，服务完成后，成交供应商手机发票、验收报告等材料，提交采购单位办理结算手续，采购单位在办理完结算手续之日起</w:t>
      </w:r>
      <w:r>
        <w:rPr>
          <w:rFonts w:hint="eastAsia" w:eastAsia="仿宋_GB2312"/>
          <w:szCs w:val="28"/>
          <w:u w:val="single"/>
          <w:lang w:val="en-US" w:eastAsia="zh-CN"/>
        </w:rPr>
        <w:t>60</w:t>
      </w:r>
      <w:r>
        <w:rPr>
          <w:rFonts w:hint="eastAsia" w:eastAsia="仿宋_GB2312"/>
          <w:szCs w:val="28"/>
          <w:u w:val="none"/>
          <w:lang w:val="en-US" w:eastAsia="zh-CN"/>
        </w:rPr>
        <w:t>个工作</w:t>
      </w:r>
      <w:r>
        <w:rPr>
          <w:rFonts w:hint="eastAsia" w:eastAsia="仿宋_GB2312"/>
          <w:szCs w:val="28"/>
          <w:lang w:val="en-US" w:eastAsia="zh-CN"/>
        </w:rPr>
        <w:t>日内向成交供应商支付合同款。</w:t>
      </w:r>
    </w:p>
    <w:p w14:paraId="71691D91">
      <w:pPr>
        <w:adjustRightInd w:val="0"/>
        <w:snapToGrid w:val="0"/>
        <w:spacing w:line="480" w:lineRule="exact"/>
        <w:ind w:firstLine="560" w:firstLineChars="200"/>
        <w:rPr>
          <w:rFonts w:hint="eastAsia" w:ascii="楷体_GB2312" w:hAnsi="楷体_GB2312" w:eastAsia="楷体_GB2312" w:cs="楷体_GB2312"/>
          <w:szCs w:val="28"/>
          <w:lang w:eastAsia="zh-CN"/>
        </w:rPr>
      </w:pPr>
      <w:r>
        <w:rPr>
          <w:rFonts w:hint="eastAsia" w:ascii="楷体_GB2312" w:hAnsi="楷体_GB2312" w:eastAsia="楷体_GB2312" w:cs="楷体_GB2312"/>
          <w:szCs w:val="28"/>
        </w:rPr>
        <w:t>（四）知识产权</w:t>
      </w:r>
      <w:r>
        <w:rPr>
          <w:rFonts w:hint="eastAsia" w:ascii="楷体_GB2312" w:hAnsi="楷体_GB2312" w:eastAsia="楷体_GB2312" w:cs="楷体_GB2312"/>
          <w:szCs w:val="28"/>
          <w:lang w:eastAsia="zh-CN"/>
        </w:rPr>
        <w:t>和保密要求</w:t>
      </w:r>
    </w:p>
    <w:p w14:paraId="7F865B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对采购单位提供的人员、地址、采购情况等信息要保守秘密，不得向外界透露。合同签订时，采购单位将与成交供应商签订保密协议</w:t>
      </w:r>
      <w:r>
        <w:rPr>
          <w:rFonts w:hint="eastAsia" w:eastAsia="仿宋_GB2312"/>
          <w:szCs w:val="28"/>
        </w:rPr>
        <w:t>。</w:t>
      </w:r>
    </w:p>
    <w:p w14:paraId="3230B55D">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14:paraId="67002BC2">
      <w:pPr>
        <w:pStyle w:val="4"/>
        <w:numPr>
          <w:ilvl w:val="0"/>
          <w:numId w:val="0"/>
        </w:numPr>
        <w:jc w:val="center"/>
        <w:rPr>
          <w:rFonts w:hint="eastAsia" w:ascii="方正小标宋简体" w:hAnsi="方正小标宋简体" w:eastAsia="方正小标宋简体" w:cs="方正小标宋简体"/>
          <w:b w:val="0"/>
          <w:bCs w:val="0"/>
          <w:kern w:val="44"/>
          <w:sz w:val="44"/>
          <w:szCs w:val="28"/>
          <w:lang w:val="en-US" w:eastAsia="zh-CN" w:bidi="ar-SA"/>
        </w:rPr>
      </w:pPr>
    </w:p>
    <w:p w14:paraId="2185579D">
      <w:pPr>
        <w:pStyle w:val="4"/>
        <w:numPr>
          <w:ilvl w:val="0"/>
          <w:numId w:val="0"/>
        </w:numPr>
        <w:jc w:val="center"/>
        <w:rPr>
          <w:rFonts w:hint="eastAsia" w:ascii="方正小标宋简体" w:hAnsi="方正小标宋简体" w:eastAsia="方正小标宋简体" w:cs="方正小标宋简体"/>
          <w:b w:val="0"/>
          <w:bCs w:val="0"/>
          <w:kern w:val="44"/>
          <w:sz w:val="44"/>
          <w:szCs w:val="28"/>
          <w:lang w:val="en-US" w:eastAsia="zh-CN" w:bidi="ar-SA"/>
        </w:rPr>
      </w:pPr>
    </w:p>
    <w:p w14:paraId="6A4AEEBE">
      <w:pPr>
        <w:pStyle w:val="4"/>
        <w:numPr>
          <w:ilvl w:val="0"/>
          <w:numId w:val="0"/>
        </w:numPr>
        <w:jc w:val="both"/>
        <w:rPr>
          <w:rFonts w:hint="eastAsia" w:ascii="方正小标宋简体" w:hAnsi="方正小标宋简体" w:eastAsia="方正小标宋简体" w:cs="方正小标宋简体"/>
          <w:b w:val="0"/>
          <w:bCs w:val="0"/>
          <w:kern w:val="44"/>
          <w:sz w:val="44"/>
          <w:szCs w:val="28"/>
          <w:lang w:val="en-US" w:eastAsia="zh-CN" w:bidi="ar-SA"/>
        </w:rPr>
      </w:pPr>
    </w:p>
    <w:p w14:paraId="009DF9BB">
      <w:pPr>
        <w:rPr>
          <w:rFonts w:hint="eastAsia" w:ascii="方正小标宋简体" w:hAnsi="方正小标宋简体" w:eastAsia="方正小标宋简体" w:cs="方正小标宋简体"/>
          <w:b w:val="0"/>
          <w:bCs w:val="0"/>
          <w:kern w:val="44"/>
          <w:sz w:val="44"/>
          <w:szCs w:val="28"/>
          <w:lang w:val="en-US" w:eastAsia="zh-CN" w:bidi="ar-SA"/>
        </w:rPr>
      </w:pPr>
    </w:p>
    <w:p w14:paraId="0B6B5110">
      <w:pPr>
        <w:pStyle w:val="2"/>
        <w:rPr>
          <w:rFonts w:hint="eastAsia"/>
          <w:lang w:val="en-US" w:eastAsia="zh-CN"/>
        </w:rPr>
      </w:pPr>
      <w:bookmarkStart w:id="0" w:name="_GoBack"/>
      <w:bookmarkEnd w:id="0"/>
    </w:p>
    <w:p w14:paraId="201B0748">
      <w:pPr>
        <w:pStyle w:val="4"/>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第三部分 </w:t>
      </w: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0CB18E36">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785C123">
            <w:pPr>
              <w:widowControl/>
              <w:jc w:val="center"/>
              <w:textAlignment w:val="bottom"/>
              <w:rPr>
                <w:rStyle w:val="43"/>
                <w:rFonts w:hint="default"/>
                <w:sz w:val="48"/>
                <w:szCs w:val="48"/>
              </w:rPr>
            </w:pPr>
            <w:r>
              <w:rPr>
                <w:rStyle w:val="43"/>
                <w:rFonts w:hint="eastAsia" w:eastAsia="方正小标宋简体"/>
                <w:sz w:val="48"/>
                <w:szCs w:val="48"/>
                <w:u w:val="single"/>
                <w:lang w:eastAsia="zh-CN"/>
              </w:rPr>
              <w:t>训词墙建设</w:t>
            </w:r>
            <w:r>
              <w:rPr>
                <w:rStyle w:val="43"/>
                <w:rFonts w:hint="default"/>
                <w:sz w:val="48"/>
                <w:szCs w:val="48"/>
              </w:rPr>
              <w:t>项目</w:t>
            </w:r>
          </w:p>
        </w:tc>
      </w:tr>
      <w:tr w14:paraId="38F5EEB9">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BDF8FB0">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rPr>
              <w:t>报价单</w:t>
            </w:r>
          </w:p>
        </w:tc>
      </w:tr>
      <w:tr w14:paraId="624CC4E1">
        <w:tblPrEx>
          <w:tblCellMar>
            <w:top w:w="0" w:type="dxa"/>
            <w:left w:w="108" w:type="dxa"/>
            <w:bottom w:w="0" w:type="dxa"/>
            <w:right w:w="108" w:type="dxa"/>
          </w:tblCellMar>
        </w:tblPrEx>
        <w:trPr>
          <w:trHeight w:val="474" w:hRule="atLeast"/>
        </w:trPr>
        <w:tc>
          <w:tcPr>
            <w:tcW w:w="1861" w:type="pct"/>
            <w:gridSpan w:val="4"/>
            <w:tcBorders>
              <w:top w:val="nil"/>
              <w:left w:val="nil"/>
              <w:bottom w:val="nil"/>
              <w:right w:val="nil"/>
            </w:tcBorders>
            <w:shd w:val="clear" w:color="auto" w:fill="auto"/>
            <w:noWrap/>
            <w:vAlign w:val="bottom"/>
          </w:tcPr>
          <w:p w14:paraId="40B24A46">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2909FA32">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bottom"/>
          </w:tcPr>
          <w:p w14:paraId="447077C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27D4FF4C">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14:paraId="17DD34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14:paraId="6A1FC21A">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4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57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E9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D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F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14:paraId="22E34FB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F1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875">
            <w:pPr>
              <w:jc w:val="center"/>
              <w:rPr>
                <w:rFonts w:ascii="宋体" w:hAnsi="宋体" w:cs="宋体"/>
                <w:color w:val="000000"/>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170">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9C6">
            <w:pPr>
              <w:jc w:val="center"/>
              <w:rPr>
                <w:rFonts w:ascii="宋体" w:hAnsi="宋体" w:cs="宋体"/>
                <w:color w:val="000000"/>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5067">
            <w:pPr>
              <w:jc w:val="center"/>
              <w:rPr>
                <w:rFonts w:ascii="宋体" w:hAnsi="宋体" w:cs="宋体"/>
                <w:color w:val="000000"/>
                <w:sz w:val="24"/>
                <w:szCs w:val="24"/>
              </w:rPr>
            </w:pPr>
          </w:p>
        </w:tc>
      </w:tr>
      <w:tr w14:paraId="426A391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F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689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14:paraId="7D18B093">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3AB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465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14:paraId="6E10701F">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1B6F1DB">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6C21AE38">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center"/>
          </w:tcPr>
          <w:p w14:paraId="7B3C1DAE">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4216B714">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14:paraId="1EFCAC2B">
            <w:pPr>
              <w:jc w:val="center"/>
              <w:rPr>
                <w:rFonts w:ascii="宋体" w:hAnsi="宋体" w:cs="宋体"/>
                <w:color w:val="000000"/>
                <w:sz w:val="24"/>
                <w:szCs w:val="24"/>
              </w:rPr>
            </w:pPr>
          </w:p>
        </w:tc>
      </w:tr>
      <w:tr w14:paraId="40993643">
        <w:tblPrEx>
          <w:tblCellMar>
            <w:top w:w="0" w:type="dxa"/>
            <w:left w:w="108" w:type="dxa"/>
            <w:bottom w:w="0" w:type="dxa"/>
            <w:right w:w="108" w:type="dxa"/>
          </w:tblCellMar>
        </w:tblPrEx>
        <w:trPr>
          <w:trHeight w:val="1062" w:hRule="atLeast"/>
        </w:trPr>
        <w:tc>
          <w:tcPr>
            <w:tcW w:w="1172" w:type="pct"/>
            <w:gridSpan w:val="2"/>
            <w:tcBorders>
              <w:top w:val="nil"/>
              <w:left w:val="nil"/>
              <w:bottom w:val="nil"/>
              <w:right w:val="nil"/>
            </w:tcBorders>
            <w:shd w:val="clear" w:color="auto" w:fill="auto"/>
            <w:noWrap/>
            <w:vAlign w:val="bottom"/>
          </w:tcPr>
          <w:p w14:paraId="5A588805">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14:paraId="3E164D0A">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14:paraId="01AB3118">
            <w:pPr>
              <w:widowControl/>
              <w:jc w:val="center"/>
              <w:textAlignment w:val="bottom"/>
              <w:rPr>
                <w:rFonts w:ascii="宋体" w:hAnsi="宋体" w:cs="宋体"/>
                <w:color w:val="000000"/>
                <w:sz w:val="24"/>
                <w:szCs w:val="24"/>
              </w:rPr>
            </w:pPr>
          </w:p>
        </w:tc>
      </w:tr>
      <w:tr w14:paraId="1B835F91">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372A816">
            <w:pPr>
              <w:widowControl/>
              <w:jc w:val="center"/>
              <w:textAlignment w:val="bottom"/>
              <w:rPr>
                <w:sz w:val="24"/>
                <w:szCs w:val="18"/>
              </w:rPr>
            </w:pPr>
            <w:r>
              <w:rPr>
                <w:rFonts w:hint="eastAsia"/>
                <w:sz w:val="24"/>
                <w:szCs w:val="18"/>
              </w:rPr>
              <w:t>法定代表人或其授权代表：</w:t>
            </w:r>
          </w:p>
          <w:p w14:paraId="07946D4F">
            <w:pPr>
              <w:pStyle w:val="2"/>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70A0AEB3">
            <w:pPr>
              <w:widowControl/>
              <w:jc w:val="center"/>
              <w:textAlignment w:val="bottom"/>
              <w:rPr>
                <w:rFonts w:ascii="宋体" w:hAnsi="宋体" w:cs="宋体"/>
                <w:color w:val="000000"/>
                <w:sz w:val="24"/>
                <w:szCs w:val="24"/>
              </w:rPr>
            </w:pPr>
          </w:p>
        </w:tc>
      </w:tr>
      <w:tr w14:paraId="64C14A9E">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524809BB">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14:paraId="1E3762D5">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14:paraId="552F9CD4">
      <w:pPr>
        <w:widowControl/>
        <w:jc w:val="left"/>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pPr>
    </w:p>
    <w:p w14:paraId="217F808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营业执照复印件并加盖鲜章</w:t>
      </w:r>
    </w:p>
    <w:p w14:paraId="5EB3FFA4">
      <w:pPr>
        <w:ind w:firstLine="640" w:firstLineChars="200"/>
        <w:rPr>
          <w:rFonts w:eastAsia="楷体_GB2312"/>
          <w:sz w:val="32"/>
          <w:szCs w:val="32"/>
        </w:rPr>
      </w:pPr>
    </w:p>
    <w:p w14:paraId="4C4B37DF">
      <w:pPr>
        <w:widowControl/>
        <w:jc w:val="center"/>
        <w:textAlignment w:val="bottom"/>
        <w:rPr>
          <w:rFonts w:ascii="方正小标宋简体" w:hAnsi="方正小标宋简体" w:eastAsia="方正小标宋简体" w:cs="方正小标宋简体"/>
          <w:color w:val="000000"/>
          <w:kern w:val="0"/>
          <w:sz w:val="48"/>
          <w:szCs w:val="48"/>
        </w:rPr>
        <w:sectPr>
          <w:pgSz w:w="11906" w:h="16838"/>
          <w:pgMar w:top="1440" w:right="1800" w:bottom="1440" w:left="1800" w:header="851" w:footer="992" w:gutter="0"/>
          <w:pgNumType w:fmt="decimal"/>
          <w:cols w:space="425" w:num="1"/>
          <w:docGrid w:type="lines" w:linePitch="312" w:charSpace="0"/>
        </w:sectPr>
      </w:pPr>
    </w:p>
    <w:p w14:paraId="3490F65C">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法定代表人资格证明书</w:t>
      </w:r>
    </w:p>
    <w:p w14:paraId="3668D1FB">
      <w:pPr>
        <w:ind w:firstLine="640" w:firstLineChars="200"/>
        <w:rPr>
          <w:rFonts w:eastAsia="楷体_GB2312"/>
          <w:sz w:val="32"/>
          <w:szCs w:val="32"/>
        </w:rPr>
      </w:pPr>
    </w:p>
    <w:p w14:paraId="4EF056E7">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14:paraId="30A46911">
      <w:pPr>
        <w:ind w:firstLine="640" w:firstLineChars="200"/>
        <w:rPr>
          <w:rFonts w:eastAsia="仿宋_GB2312"/>
          <w:sz w:val="32"/>
          <w:szCs w:val="32"/>
        </w:rPr>
      </w:pPr>
    </w:p>
    <w:p w14:paraId="6713B07F">
      <w:pPr>
        <w:ind w:firstLine="640" w:firstLineChars="200"/>
        <w:rPr>
          <w:rFonts w:eastAsia="仿宋_GB2312"/>
          <w:sz w:val="32"/>
          <w:szCs w:val="32"/>
        </w:rPr>
      </w:pPr>
      <w:r>
        <w:rPr>
          <w:rFonts w:hint="eastAsia" w:eastAsia="仿宋_GB2312"/>
          <w:sz w:val="32"/>
          <w:szCs w:val="32"/>
        </w:rPr>
        <w:t>特此证明</w:t>
      </w:r>
    </w:p>
    <w:p w14:paraId="1594E058">
      <w:pPr>
        <w:rPr>
          <w:szCs w:val="28"/>
        </w:rPr>
      </w:pPr>
      <w:r>
        <w:rPr>
          <w:sz w:val="24"/>
          <w:szCs w:val="24"/>
        </w:rPr>
        <w:pict>
          <v:shape id="_x0000_s1026" o:spid="_x0000_s1026" o:spt="202" type="#_x0000_t202" style="position:absolute;left:0pt;margin-left:226.9pt;margin-top:10.35pt;height:103.9pt;width:209.1pt;z-index:251660288;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path/>
            <v:fill focussize="0,0"/>
            <v:stroke dashstyle="dash"/>
            <v:imagedata o:title=""/>
            <o:lock v:ext="edit"/>
            <v:textbox>
              <w:txbxContent>
                <w:p w14:paraId="4E1098A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2F6AC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_x0000_s1029" o:spid="_x0000_s1029" o:spt="202" type="#_x0000_t202" style="position:absolute;left:0pt;margin-left:2.1pt;margin-top:10.35pt;height:103.9pt;width:206.6pt;z-index:25166131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path/>
            <v:fill focussize="0,0"/>
            <v:stroke dashstyle="dash"/>
            <v:imagedata o:title=""/>
            <o:lock v:ext="edit"/>
            <v:textbox>
              <w:txbxContent>
                <w:p w14:paraId="3AE4ACF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E5A4D5">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A324FCD">
      <w:pPr>
        <w:rPr>
          <w:szCs w:val="28"/>
        </w:rPr>
      </w:pPr>
    </w:p>
    <w:p w14:paraId="3F75B29C">
      <w:pPr>
        <w:rPr>
          <w:szCs w:val="28"/>
        </w:rPr>
      </w:pPr>
    </w:p>
    <w:p w14:paraId="1748FF9A">
      <w:pPr>
        <w:rPr>
          <w:szCs w:val="28"/>
        </w:rPr>
      </w:pPr>
    </w:p>
    <w:p w14:paraId="0E0F3A81">
      <w:pPr>
        <w:rPr>
          <w:szCs w:val="28"/>
        </w:rPr>
      </w:pPr>
    </w:p>
    <w:p w14:paraId="0B7B2D5D">
      <w:pPr>
        <w:rPr>
          <w:kern w:val="0"/>
          <w:szCs w:val="28"/>
        </w:rPr>
      </w:pPr>
    </w:p>
    <w:p w14:paraId="2886D62F">
      <w:pPr>
        <w:pStyle w:val="2"/>
        <w:rPr>
          <w:szCs w:val="28"/>
        </w:rPr>
      </w:pPr>
    </w:p>
    <w:p w14:paraId="596F1ECD">
      <w:pPr>
        <w:rPr>
          <w:kern w:val="0"/>
          <w:szCs w:val="28"/>
        </w:rPr>
      </w:pPr>
    </w:p>
    <w:p w14:paraId="19C8BEF2">
      <w:pPr>
        <w:pStyle w:val="2"/>
      </w:pPr>
    </w:p>
    <w:p w14:paraId="7D42F80F">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36ADBC50">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  月  日</w:t>
      </w:r>
    </w:p>
    <w:p w14:paraId="462ACD07">
      <w:pPr>
        <w:ind w:firstLine="5600" w:firstLineChars="1750"/>
        <w:rPr>
          <w:rFonts w:eastAsia="仿宋_GB2312"/>
          <w:kern w:val="0"/>
          <w:sz w:val="32"/>
          <w:szCs w:val="32"/>
        </w:rPr>
      </w:pPr>
    </w:p>
    <w:p w14:paraId="0A410950">
      <w:pPr>
        <w:rPr>
          <w:kern w:val="0"/>
          <w:sz w:val="24"/>
          <w:szCs w:val="24"/>
        </w:rPr>
      </w:pPr>
    </w:p>
    <w:p w14:paraId="670619BC">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79C745C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法定代表人授权书</w:t>
      </w:r>
    </w:p>
    <w:p w14:paraId="5FB9A80E">
      <w:pPr>
        <w:ind w:firstLine="640" w:firstLineChars="200"/>
        <w:rPr>
          <w:rFonts w:eastAsia="楷体_GB2312"/>
          <w:sz w:val="32"/>
          <w:szCs w:val="32"/>
        </w:rPr>
      </w:pPr>
    </w:p>
    <w:p w14:paraId="3FFB2047">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14:paraId="60A0B871">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533592DC">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14:paraId="68F43116">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14:paraId="3CEC7C7E">
      <w:pPr>
        <w:ind w:firstLine="640" w:firstLineChars="200"/>
        <w:rPr>
          <w:rFonts w:eastAsia="仿宋_GB2312"/>
          <w:kern w:val="0"/>
          <w:sz w:val="32"/>
          <w:szCs w:val="32"/>
        </w:rPr>
      </w:pPr>
      <w:r>
        <w:rPr>
          <w:rFonts w:hint="eastAsia" w:eastAsia="仿宋_GB2312"/>
          <w:kern w:val="0"/>
          <w:sz w:val="32"/>
          <w:szCs w:val="32"/>
        </w:rPr>
        <w:t>附：</w:t>
      </w:r>
    </w:p>
    <w:p w14:paraId="1903FEE1">
      <w:pPr>
        <w:rPr>
          <w:rFonts w:eastAsia="仿宋_GB2312"/>
          <w:kern w:val="0"/>
          <w:sz w:val="32"/>
          <w:szCs w:val="32"/>
        </w:rPr>
      </w:pPr>
      <w:r>
        <w:rPr>
          <w:rFonts w:hint="eastAsia" w:eastAsia="仿宋_GB2312"/>
          <w:kern w:val="0"/>
          <w:sz w:val="32"/>
          <w:szCs w:val="32"/>
        </w:rPr>
        <w:t>授权代表姓名：</w:t>
      </w:r>
    </w:p>
    <w:p w14:paraId="5E28B28A">
      <w:pPr>
        <w:rPr>
          <w:rFonts w:eastAsia="仿宋_GB2312"/>
          <w:kern w:val="0"/>
          <w:sz w:val="32"/>
          <w:szCs w:val="32"/>
        </w:rPr>
      </w:pPr>
      <w:r>
        <w:rPr>
          <w:rFonts w:hint="eastAsia" w:eastAsia="仿宋_GB2312"/>
          <w:kern w:val="0"/>
          <w:sz w:val="32"/>
          <w:szCs w:val="32"/>
        </w:rPr>
        <w:t>职务：</w:t>
      </w:r>
      <w:r>
        <w:rPr>
          <w:rFonts w:hint="eastAsia" w:eastAsia="仿宋_GB2312"/>
          <w:kern w:val="0"/>
          <w:sz w:val="32"/>
          <w:szCs w:val="32"/>
          <w:lang w:val="en-US" w:eastAsia="zh-CN"/>
        </w:rPr>
        <w:t xml:space="preserve">             </w:t>
      </w:r>
      <w:r>
        <w:rPr>
          <w:rFonts w:hint="eastAsia" w:eastAsia="仿宋_GB2312"/>
          <w:kern w:val="0"/>
          <w:sz w:val="32"/>
          <w:szCs w:val="32"/>
        </w:rPr>
        <w:t>电话：</w:t>
      </w:r>
    </w:p>
    <w:p w14:paraId="599349E8">
      <w:pPr>
        <w:rPr>
          <w:rFonts w:eastAsia="仿宋_GB2312"/>
          <w:kern w:val="0"/>
          <w:sz w:val="32"/>
          <w:szCs w:val="32"/>
        </w:rPr>
      </w:pPr>
      <w:r>
        <w:rPr>
          <w:rFonts w:hint="eastAsia" w:eastAsia="仿宋_GB2312"/>
          <w:kern w:val="0"/>
          <w:sz w:val="32"/>
          <w:szCs w:val="32"/>
        </w:rPr>
        <w:t>传真：</w:t>
      </w:r>
      <w:r>
        <w:rPr>
          <w:rFonts w:hint="eastAsia" w:eastAsia="仿宋_GB2312"/>
          <w:kern w:val="0"/>
          <w:sz w:val="32"/>
          <w:szCs w:val="32"/>
          <w:lang w:val="en-US" w:eastAsia="zh-CN"/>
        </w:rPr>
        <w:t xml:space="preserve">             </w:t>
      </w:r>
      <w:r>
        <w:rPr>
          <w:rFonts w:hint="eastAsia" w:eastAsia="仿宋_GB2312"/>
          <w:kern w:val="0"/>
          <w:sz w:val="32"/>
          <w:szCs w:val="32"/>
        </w:rPr>
        <w:t>邮编：</w:t>
      </w:r>
    </w:p>
    <w:p w14:paraId="7E23E3EE">
      <w:pPr>
        <w:rPr>
          <w:rFonts w:eastAsia="仿宋_GB2312"/>
          <w:kern w:val="0"/>
          <w:sz w:val="32"/>
          <w:szCs w:val="32"/>
        </w:rPr>
      </w:pPr>
      <w:r>
        <w:rPr>
          <w:rFonts w:hint="eastAsia" w:eastAsia="仿宋_GB2312"/>
          <w:kern w:val="0"/>
          <w:sz w:val="32"/>
          <w:szCs w:val="32"/>
        </w:rPr>
        <w:t>通讯地址：</w:t>
      </w:r>
    </w:p>
    <w:p w14:paraId="3A4E4161">
      <w:pPr>
        <w:spacing w:line="560" w:lineRule="exact"/>
        <w:ind w:firstLine="573"/>
        <w:rPr>
          <w:kern w:val="0"/>
          <w:sz w:val="32"/>
          <w:szCs w:val="32"/>
        </w:rPr>
      </w:pPr>
      <w:r>
        <w:rPr>
          <w:sz w:val="32"/>
          <w:szCs w:val="32"/>
        </w:rPr>
        <w:pict>
          <v:shape id="_x0000_s1028" o:spid="_x0000_s1028" o:spt="202" type="#_x0000_t202" style="position:absolute;left:0pt;margin-left:228.25pt;margin-top:14.25pt;height:105.95pt;width:210.95pt;z-index:251662336;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path/>
            <v:fill focussize="0,0"/>
            <v:stroke dashstyle="dash"/>
            <v:imagedata o:title=""/>
            <o:lock v:ext="edit"/>
            <v:textbox>
              <w:txbxContent>
                <w:p w14:paraId="084266D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D9031D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1027" o:spid="_x0000_s1027" o:spt="202" type="#_x0000_t202" style="position:absolute;left:0pt;margin-left:1.4pt;margin-top:15.6pt;height:104.6pt;width:211.6pt;z-index:251663360;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path/>
            <v:fill focussize="0,0"/>
            <v:stroke dashstyle="dash"/>
            <v:imagedata o:title=""/>
            <o:lock v:ext="edit"/>
            <v:textbox>
              <w:txbxContent>
                <w:p w14:paraId="169F1FA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A60ECD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3CF36CE8">
      <w:pPr>
        <w:spacing w:line="560" w:lineRule="exact"/>
        <w:ind w:firstLine="573"/>
        <w:rPr>
          <w:kern w:val="0"/>
          <w:sz w:val="24"/>
          <w:szCs w:val="24"/>
        </w:rPr>
      </w:pPr>
    </w:p>
    <w:p w14:paraId="31F89F14">
      <w:pPr>
        <w:spacing w:line="560" w:lineRule="exact"/>
        <w:ind w:firstLine="573"/>
        <w:rPr>
          <w:kern w:val="0"/>
          <w:sz w:val="24"/>
          <w:szCs w:val="24"/>
        </w:rPr>
      </w:pPr>
    </w:p>
    <w:p w14:paraId="7249A009">
      <w:pPr>
        <w:spacing w:line="560" w:lineRule="exact"/>
        <w:ind w:firstLine="573"/>
        <w:rPr>
          <w:kern w:val="0"/>
          <w:sz w:val="24"/>
          <w:szCs w:val="24"/>
        </w:rPr>
      </w:pPr>
    </w:p>
    <w:p w14:paraId="0D78E7D2">
      <w:pPr>
        <w:spacing w:line="460" w:lineRule="atLeast"/>
        <w:rPr>
          <w:rFonts w:eastAsia="仿宋"/>
          <w:color w:val="FF0000"/>
          <w:kern w:val="0"/>
        </w:rPr>
      </w:pPr>
    </w:p>
    <w:p w14:paraId="1B3EB944">
      <w:pPr>
        <w:pStyle w:val="2"/>
      </w:pPr>
    </w:p>
    <w:p w14:paraId="31FEDFCC">
      <w:pPr>
        <w:pStyle w:val="2"/>
      </w:pPr>
      <w:r>
        <w:rPr>
          <w:rFonts w:hint="eastAsia" w:eastAsia="仿宋"/>
          <w:color w:val="FF0000"/>
        </w:rPr>
        <w:t>注：本内容适用于授权委托代理人，法定代表人授权书须法定代表人签字授权。</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8AEF6-B35B-448B-8919-DA1BE45A82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7682F32E-0A66-4467-B864-25A7B996B468}"/>
  </w:font>
  <w:font w:name="方正小标宋简体">
    <w:panose1 w:val="02000000000000000000"/>
    <w:charset w:val="86"/>
    <w:family w:val="auto"/>
    <w:pitch w:val="default"/>
    <w:sig w:usb0="00000001" w:usb1="080E0000" w:usb2="00000000" w:usb3="00000000" w:csb0="00040000" w:csb1="00000000"/>
    <w:embedRegular r:id="rId3" w:fontKey="{FEC2362C-C650-4386-9847-98F121C72281}"/>
  </w:font>
  <w:font w:name="微软雅黑">
    <w:panose1 w:val="020B0503020204020204"/>
    <w:charset w:val="86"/>
    <w:family w:val="auto"/>
    <w:pitch w:val="default"/>
    <w:sig w:usb0="80000287" w:usb1="280F3C52" w:usb2="00000016" w:usb3="00000000" w:csb0="0004001F" w:csb1="00000000"/>
    <w:embedRegular r:id="rId4" w:fontKey="{C93CA28C-1E9D-4247-A1C6-637C3E6A29A4}"/>
  </w:font>
  <w:font w:name="楷体_GB2312">
    <w:panose1 w:val="02010609030101010101"/>
    <w:charset w:val="86"/>
    <w:family w:val="modern"/>
    <w:pitch w:val="default"/>
    <w:sig w:usb0="00000001" w:usb1="080E0000" w:usb2="00000000" w:usb3="00000000" w:csb0="00040000" w:csb1="00000000"/>
    <w:embedRegular r:id="rId5" w:fontKey="{ACD13200-F191-4A95-A47A-B39DF1BDD0F9}"/>
  </w:font>
  <w:font w:name="方正小标宋_GBK">
    <w:panose1 w:val="03000509000000000000"/>
    <w:charset w:val="86"/>
    <w:family w:val="auto"/>
    <w:pitch w:val="default"/>
    <w:sig w:usb0="00000001" w:usb1="080E0000" w:usb2="00000000" w:usb3="00000000" w:csb0="00040000" w:csb1="00000000"/>
    <w:embedRegular r:id="rId6" w:fontKey="{78F9768F-284A-47B3-BB2E-C26D848BDDAF}"/>
  </w:font>
  <w:font w:name="仿宋">
    <w:panose1 w:val="02010609060101010101"/>
    <w:charset w:val="86"/>
    <w:family w:val="modern"/>
    <w:pitch w:val="default"/>
    <w:sig w:usb0="800002BF" w:usb1="38CF7CFA" w:usb2="00000016" w:usb3="00000000" w:csb0="00040001" w:csb1="00000000"/>
    <w:embedRegular r:id="rId7" w:fontKey="{91885708-B838-4AB3-80A4-7E83784AA0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E315">
    <w:pPr>
      <w:pStyle w:val="1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05E5">
    <w:pPr>
      <w:pStyle w:val="13"/>
      <w:framePr w:wrap="around" w:vAnchor="text" w:hAnchor="margin" w:xAlign="center" w:y="1"/>
      <w:rPr>
        <w:rStyle w:val="23"/>
      </w:rPr>
    </w:pPr>
    <w:r>
      <w:fldChar w:fldCharType="begin"/>
    </w:r>
    <w:r>
      <w:rPr>
        <w:rStyle w:val="23"/>
      </w:rPr>
      <w:instrText xml:space="preserve">PAGE  </w:instrText>
    </w:r>
    <w:r>
      <w:fldChar w:fldCharType="end"/>
    </w:r>
  </w:p>
  <w:p w14:paraId="3ACA7E7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19F">
    <w:pPr>
      <w:pStyle w:val="13"/>
      <w:jc w:val="both"/>
    </w:pPr>
  </w:p>
  <w:p w14:paraId="236BD1A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3D3A">
    <w:pPr>
      <w:pStyle w:val="13"/>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9B36E4C">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28F0">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1793">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D7F">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zZjZhZmJiMzgwZjk2OWJiNzc0OGI4NGMxMmI0N2MifQ=="/>
    <w:docVar w:name="KSO_WPS_MARK_KEY" w:val="b10d4311-ffbf-4652-b935-0a5ce942d4df"/>
    <w:docVar w:name="KY_MEDREF_DOCUID" w:val="{C04816BB-DBA1-43C5-9E7C-2459F6B3792A}"/>
    <w:docVar w:name="KY_MEDREF_VERSION" w:val="3"/>
  </w:docVars>
  <w:rsids>
    <w:rsidRoot w:val="00414521"/>
    <w:rsid w:val="00015C59"/>
    <w:rsid w:val="00016158"/>
    <w:rsid w:val="000163DB"/>
    <w:rsid w:val="0003094C"/>
    <w:rsid w:val="00070026"/>
    <w:rsid w:val="0007370D"/>
    <w:rsid w:val="00082AEF"/>
    <w:rsid w:val="00082D14"/>
    <w:rsid w:val="00083364"/>
    <w:rsid w:val="00091B84"/>
    <w:rsid w:val="000A5D46"/>
    <w:rsid w:val="000A6D0C"/>
    <w:rsid w:val="000B19E4"/>
    <w:rsid w:val="000B3A64"/>
    <w:rsid w:val="000D2073"/>
    <w:rsid w:val="000D3A1D"/>
    <w:rsid w:val="000D551C"/>
    <w:rsid w:val="000D6E74"/>
    <w:rsid w:val="000E2AF7"/>
    <w:rsid w:val="000F4B27"/>
    <w:rsid w:val="000F6D08"/>
    <w:rsid w:val="00107BAB"/>
    <w:rsid w:val="00131918"/>
    <w:rsid w:val="00137C02"/>
    <w:rsid w:val="0014076F"/>
    <w:rsid w:val="0014140C"/>
    <w:rsid w:val="00170DB6"/>
    <w:rsid w:val="0017159F"/>
    <w:rsid w:val="001716CA"/>
    <w:rsid w:val="001716F0"/>
    <w:rsid w:val="00171D5C"/>
    <w:rsid w:val="001720AC"/>
    <w:rsid w:val="00183930"/>
    <w:rsid w:val="00185BB1"/>
    <w:rsid w:val="00197046"/>
    <w:rsid w:val="001A1E77"/>
    <w:rsid w:val="001B15BA"/>
    <w:rsid w:val="001C078F"/>
    <w:rsid w:val="001C3A2E"/>
    <w:rsid w:val="001C7FAA"/>
    <w:rsid w:val="001D3DC1"/>
    <w:rsid w:val="001D6F95"/>
    <w:rsid w:val="001E463B"/>
    <w:rsid w:val="001F02C9"/>
    <w:rsid w:val="001F676A"/>
    <w:rsid w:val="001F69FF"/>
    <w:rsid w:val="0020164F"/>
    <w:rsid w:val="00203263"/>
    <w:rsid w:val="00204B6A"/>
    <w:rsid w:val="002132D1"/>
    <w:rsid w:val="00214897"/>
    <w:rsid w:val="0021520F"/>
    <w:rsid w:val="00242054"/>
    <w:rsid w:val="00242F6B"/>
    <w:rsid w:val="00246632"/>
    <w:rsid w:val="00260514"/>
    <w:rsid w:val="0026071E"/>
    <w:rsid w:val="00264888"/>
    <w:rsid w:val="002649F7"/>
    <w:rsid w:val="00271032"/>
    <w:rsid w:val="002776EC"/>
    <w:rsid w:val="0028424C"/>
    <w:rsid w:val="002877B2"/>
    <w:rsid w:val="00293B2B"/>
    <w:rsid w:val="002A44AB"/>
    <w:rsid w:val="002B39C5"/>
    <w:rsid w:val="002D0EE2"/>
    <w:rsid w:val="002D1790"/>
    <w:rsid w:val="002E04E4"/>
    <w:rsid w:val="002F03D1"/>
    <w:rsid w:val="002F4624"/>
    <w:rsid w:val="00305149"/>
    <w:rsid w:val="00315DA4"/>
    <w:rsid w:val="0032001B"/>
    <w:rsid w:val="0032350B"/>
    <w:rsid w:val="00326E86"/>
    <w:rsid w:val="00332201"/>
    <w:rsid w:val="00332BEF"/>
    <w:rsid w:val="00352D17"/>
    <w:rsid w:val="00352D72"/>
    <w:rsid w:val="003706E3"/>
    <w:rsid w:val="0037349A"/>
    <w:rsid w:val="00384D55"/>
    <w:rsid w:val="003A0F0C"/>
    <w:rsid w:val="003A2CC4"/>
    <w:rsid w:val="003B379C"/>
    <w:rsid w:val="003B4DA9"/>
    <w:rsid w:val="003D3A7D"/>
    <w:rsid w:val="003E4694"/>
    <w:rsid w:val="003F7561"/>
    <w:rsid w:val="004115DB"/>
    <w:rsid w:val="00412647"/>
    <w:rsid w:val="0041298A"/>
    <w:rsid w:val="00412A87"/>
    <w:rsid w:val="00413DF8"/>
    <w:rsid w:val="00414521"/>
    <w:rsid w:val="00417B38"/>
    <w:rsid w:val="00421048"/>
    <w:rsid w:val="004223BD"/>
    <w:rsid w:val="00422928"/>
    <w:rsid w:val="0043247E"/>
    <w:rsid w:val="0044132E"/>
    <w:rsid w:val="00445A14"/>
    <w:rsid w:val="00450B3D"/>
    <w:rsid w:val="00454FB6"/>
    <w:rsid w:val="0046626A"/>
    <w:rsid w:val="00477571"/>
    <w:rsid w:val="004776E4"/>
    <w:rsid w:val="00484EC0"/>
    <w:rsid w:val="0049444C"/>
    <w:rsid w:val="004A092D"/>
    <w:rsid w:val="004A15F8"/>
    <w:rsid w:val="004A36DD"/>
    <w:rsid w:val="004A47F1"/>
    <w:rsid w:val="004B2397"/>
    <w:rsid w:val="004C5882"/>
    <w:rsid w:val="004C5F49"/>
    <w:rsid w:val="004D18A3"/>
    <w:rsid w:val="004D2004"/>
    <w:rsid w:val="004D65A6"/>
    <w:rsid w:val="004D7404"/>
    <w:rsid w:val="004E3778"/>
    <w:rsid w:val="004E7D53"/>
    <w:rsid w:val="004F10A5"/>
    <w:rsid w:val="004F2E66"/>
    <w:rsid w:val="004F3E95"/>
    <w:rsid w:val="004F5DD0"/>
    <w:rsid w:val="00512C41"/>
    <w:rsid w:val="00517001"/>
    <w:rsid w:val="00521F9F"/>
    <w:rsid w:val="00522F5A"/>
    <w:rsid w:val="00525B3B"/>
    <w:rsid w:val="00527AC7"/>
    <w:rsid w:val="00532309"/>
    <w:rsid w:val="00541AD8"/>
    <w:rsid w:val="005446BD"/>
    <w:rsid w:val="00547A46"/>
    <w:rsid w:val="00555B2E"/>
    <w:rsid w:val="00571214"/>
    <w:rsid w:val="00572A60"/>
    <w:rsid w:val="00581B83"/>
    <w:rsid w:val="00581E02"/>
    <w:rsid w:val="005837CA"/>
    <w:rsid w:val="0058469B"/>
    <w:rsid w:val="0058775D"/>
    <w:rsid w:val="005905F2"/>
    <w:rsid w:val="00595CB8"/>
    <w:rsid w:val="005A1D30"/>
    <w:rsid w:val="005A1DB8"/>
    <w:rsid w:val="005A1FA0"/>
    <w:rsid w:val="005A4B43"/>
    <w:rsid w:val="005B1E6B"/>
    <w:rsid w:val="005C28F0"/>
    <w:rsid w:val="005D1EE6"/>
    <w:rsid w:val="005D4297"/>
    <w:rsid w:val="005E4B2B"/>
    <w:rsid w:val="005E5C21"/>
    <w:rsid w:val="005F3F5E"/>
    <w:rsid w:val="005F4DD7"/>
    <w:rsid w:val="005F7A3D"/>
    <w:rsid w:val="00606988"/>
    <w:rsid w:val="00615045"/>
    <w:rsid w:val="0061547C"/>
    <w:rsid w:val="006163A9"/>
    <w:rsid w:val="006337FD"/>
    <w:rsid w:val="00634B3A"/>
    <w:rsid w:val="00665A8C"/>
    <w:rsid w:val="00666E2C"/>
    <w:rsid w:val="00676020"/>
    <w:rsid w:val="00677DBB"/>
    <w:rsid w:val="00685CBC"/>
    <w:rsid w:val="00686328"/>
    <w:rsid w:val="006A0182"/>
    <w:rsid w:val="006A4F33"/>
    <w:rsid w:val="006B1B06"/>
    <w:rsid w:val="006B3E2F"/>
    <w:rsid w:val="006B7E39"/>
    <w:rsid w:val="006D1AE1"/>
    <w:rsid w:val="006D7B74"/>
    <w:rsid w:val="006E2146"/>
    <w:rsid w:val="006E3107"/>
    <w:rsid w:val="006E797E"/>
    <w:rsid w:val="006F1A9D"/>
    <w:rsid w:val="00700171"/>
    <w:rsid w:val="0071366D"/>
    <w:rsid w:val="00715726"/>
    <w:rsid w:val="00720916"/>
    <w:rsid w:val="00730E3E"/>
    <w:rsid w:val="00732A0E"/>
    <w:rsid w:val="00733154"/>
    <w:rsid w:val="00745AD9"/>
    <w:rsid w:val="00756F57"/>
    <w:rsid w:val="0075756C"/>
    <w:rsid w:val="00757BB6"/>
    <w:rsid w:val="00761DC8"/>
    <w:rsid w:val="00764B1D"/>
    <w:rsid w:val="0077555E"/>
    <w:rsid w:val="00785C81"/>
    <w:rsid w:val="007867C1"/>
    <w:rsid w:val="00786E3E"/>
    <w:rsid w:val="00787764"/>
    <w:rsid w:val="00791354"/>
    <w:rsid w:val="00791EEC"/>
    <w:rsid w:val="007A0DC5"/>
    <w:rsid w:val="007C0F35"/>
    <w:rsid w:val="007C4F70"/>
    <w:rsid w:val="007D470A"/>
    <w:rsid w:val="007D592E"/>
    <w:rsid w:val="007F0121"/>
    <w:rsid w:val="00803D6E"/>
    <w:rsid w:val="00804720"/>
    <w:rsid w:val="008102FB"/>
    <w:rsid w:val="00810706"/>
    <w:rsid w:val="008220EC"/>
    <w:rsid w:val="00833EC3"/>
    <w:rsid w:val="00840267"/>
    <w:rsid w:val="00842062"/>
    <w:rsid w:val="00847D8E"/>
    <w:rsid w:val="00851DDC"/>
    <w:rsid w:val="008572E2"/>
    <w:rsid w:val="00860600"/>
    <w:rsid w:val="008668B9"/>
    <w:rsid w:val="00874353"/>
    <w:rsid w:val="008777EB"/>
    <w:rsid w:val="00886782"/>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76E96"/>
    <w:rsid w:val="00981735"/>
    <w:rsid w:val="00986B25"/>
    <w:rsid w:val="009915C8"/>
    <w:rsid w:val="009A4430"/>
    <w:rsid w:val="009A5867"/>
    <w:rsid w:val="009A7C84"/>
    <w:rsid w:val="009A7FAF"/>
    <w:rsid w:val="009B25D0"/>
    <w:rsid w:val="009B642A"/>
    <w:rsid w:val="009C7FB4"/>
    <w:rsid w:val="009E2897"/>
    <w:rsid w:val="00A069F0"/>
    <w:rsid w:val="00A134B4"/>
    <w:rsid w:val="00A14E54"/>
    <w:rsid w:val="00A3195B"/>
    <w:rsid w:val="00A419E6"/>
    <w:rsid w:val="00A61566"/>
    <w:rsid w:val="00A81862"/>
    <w:rsid w:val="00A8190E"/>
    <w:rsid w:val="00A8220C"/>
    <w:rsid w:val="00A9081C"/>
    <w:rsid w:val="00A9126D"/>
    <w:rsid w:val="00A9792A"/>
    <w:rsid w:val="00AA393F"/>
    <w:rsid w:val="00AA39CB"/>
    <w:rsid w:val="00AB342C"/>
    <w:rsid w:val="00AB5FDC"/>
    <w:rsid w:val="00AC1483"/>
    <w:rsid w:val="00AC4597"/>
    <w:rsid w:val="00AC5063"/>
    <w:rsid w:val="00AC67D2"/>
    <w:rsid w:val="00AE409E"/>
    <w:rsid w:val="00AE6407"/>
    <w:rsid w:val="00B15F80"/>
    <w:rsid w:val="00B23BB9"/>
    <w:rsid w:val="00B24C79"/>
    <w:rsid w:val="00B25D61"/>
    <w:rsid w:val="00B509C7"/>
    <w:rsid w:val="00B529B0"/>
    <w:rsid w:val="00B5523D"/>
    <w:rsid w:val="00B606ED"/>
    <w:rsid w:val="00B63E2C"/>
    <w:rsid w:val="00B66C53"/>
    <w:rsid w:val="00B81310"/>
    <w:rsid w:val="00B853B1"/>
    <w:rsid w:val="00B96048"/>
    <w:rsid w:val="00BA1877"/>
    <w:rsid w:val="00BA1A3C"/>
    <w:rsid w:val="00BB519D"/>
    <w:rsid w:val="00BC2E1D"/>
    <w:rsid w:val="00BC7B4B"/>
    <w:rsid w:val="00BD32AB"/>
    <w:rsid w:val="00BE6831"/>
    <w:rsid w:val="00BF0416"/>
    <w:rsid w:val="00C00090"/>
    <w:rsid w:val="00C01E87"/>
    <w:rsid w:val="00C020E5"/>
    <w:rsid w:val="00C0658C"/>
    <w:rsid w:val="00C1625D"/>
    <w:rsid w:val="00C206A6"/>
    <w:rsid w:val="00C246D0"/>
    <w:rsid w:val="00C32703"/>
    <w:rsid w:val="00C35B08"/>
    <w:rsid w:val="00C463DB"/>
    <w:rsid w:val="00C5176F"/>
    <w:rsid w:val="00C51EE0"/>
    <w:rsid w:val="00C55921"/>
    <w:rsid w:val="00C804D3"/>
    <w:rsid w:val="00C873F4"/>
    <w:rsid w:val="00C87CA5"/>
    <w:rsid w:val="00C901E6"/>
    <w:rsid w:val="00C90292"/>
    <w:rsid w:val="00C91ED5"/>
    <w:rsid w:val="00C94925"/>
    <w:rsid w:val="00CC6727"/>
    <w:rsid w:val="00CC694D"/>
    <w:rsid w:val="00CC729E"/>
    <w:rsid w:val="00CD2E04"/>
    <w:rsid w:val="00CD3907"/>
    <w:rsid w:val="00CE11EF"/>
    <w:rsid w:val="00CF1DCE"/>
    <w:rsid w:val="00D01D5F"/>
    <w:rsid w:val="00D03BD2"/>
    <w:rsid w:val="00D050B2"/>
    <w:rsid w:val="00D06112"/>
    <w:rsid w:val="00D06506"/>
    <w:rsid w:val="00D47737"/>
    <w:rsid w:val="00D50775"/>
    <w:rsid w:val="00D6301B"/>
    <w:rsid w:val="00D64F63"/>
    <w:rsid w:val="00D677A6"/>
    <w:rsid w:val="00D752F0"/>
    <w:rsid w:val="00D835D4"/>
    <w:rsid w:val="00D958FB"/>
    <w:rsid w:val="00DA1664"/>
    <w:rsid w:val="00DA18B6"/>
    <w:rsid w:val="00DA1D7A"/>
    <w:rsid w:val="00DA7497"/>
    <w:rsid w:val="00DB1C43"/>
    <w:rsid w:val="00DC107C"/>
    <w:rsid w:val="00DC14C1"/>
    <w:rsid w:val="00DD2719"/>
    <w:rsid w:val="00DD2937"/>
    <w:rsid w:val="00DE1206"/>
    <w:rsid w:val="00DF5C20"/>
    <w:rsid w:val="00E018F4"/>
    <w:rsid w:val="00E01BE1"/>
    <w:rsid w:val="00E02D09"/>
    <w:rsid w:val="00E06491"/>
    <w:rsid w:val="00E066F0"/>
    <w:rsid w:val="00E069F9"/>
    <w:rsid w:val="00E1052C"/>
    <w:rsid w:val="00E167C3"/>
    <w:rsid w:val="00E2450F"/>
    <w:rsid w:val="00E43C84"/>
    <w:rsid w:val="00E46AE4"/>
    <w:rsid w:val="00E510A2"/>
    <w:rsid w:val="00E569FD"/>
    <w:rsid w:val="00E62D40"/>
    <w:rsid w:val="00E67189"/>
    <w:rsid w:val="00E70599"/>
    <w:rsid w:val="00E72147"/>
    <w:rsid w:val="00E72430"/>
    <w:rsid w:val="00E74F4E"/>
    <w:rsid w:val="00E8137A"/>
    <w:rsid w:val="00E835CA"/>
    <w:rsid w:val="00E849E9"/>
    <w:rsid w:val="00E8652F"/>
    <w:rsid w:val="00E924DA"/>
    <w:rsid w:val="00E9542D"/>
    <w:rsid w:val="00E97744"/>
    <w:rsid w:val="00EB551D"/>
    <w:rsid w:val="00EB6628"/>
    <w:rsid w:val="00EC1556"/>
    <w:rsid w:val="00ED47FF"/>
    <w:rsid w:val="00ED6F90"/>
    <w:rsid w:val="00EE2811"/>
    <w:rsid w:val="00EE6576"/>
    <w:rsid w:val="00F0074A"/>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671FE"/>
    <w:rsid w:val="00F75A2D"/>
    <w:rsid w:val="00F77BBC"/>
    <w:rsid w:val="00F81E88"/>
    <w:rsid w:val="00F93F51"/>
    <w:rsid w:val="00F95C7E"/>
    <w:rsid w:val="00F95D1A"/>
    <w:rsid w:val="00F96E97"/>
    <w:rsid w:val="00FB24D7"/>
    <w:rsid w:val="00FB3298"/>
    <w:rsid w:val="00FB4C43"/>
    <w:rsid w:val="00FB5397"/>
    <w:rsid w:val="00FB552D"/>
    <w:rsid w:val="00FB772F"/>
    <w:rsid w:val="00FC3E42"/>
    <w:rsid w:val="00FC4A17"/>
    <w:rsid w:val="00FC564D"/>
    <w:rsid w:val="00FE081F"/>
    <w:rsid w:val="00FE0F07"/>
    <w:rsid w:val="00FF2B5F"/>
    <w:rsid w:val="00FF590C"/>
    <w:rsid w:val="057D419D"/>
    <w:rsid w:val="07E34A3F"/>
    <w:rsid w:val="09420C01"/>
    <w:rsid w:val="0B0C1D12"/>
    <w:rsid w:val="0B47616D"/>
    <w:rsid w:val="11674266"/>
    <w:rsid w:val="143D7A24"/>
    <w:rsid w:val="14765EED"/>
    <w:rsid w:val="14AF636D"/>
    <w:rsid w:val="150474D2"/>
    <w:rsid w:val="170859FE"/>
    <w:rsid w:val="1CCE22DB"/>
    <w:rsid w:val="1D7A26DD"/>
    <w:rsid w:val="1E421D2E"/>
    <w:rsid w:val="20672FDF"/>
    <w:rsid w:val="22135288"/>
    <w:rsid w:val="255C50A3"/>
    <w:rsid w:val="29602096"/>
    <w:rsid w:val="2C245261"/>
    <w:rsid w:val="2E28703E"/>
    <w:rsid w:val="2EED207D"/>
    <w:rsid w:val="30B402AF"/>
    <w:rsid w:val="3104090C"/>
    <w:rsid w:val="35500CBF"/>
    <w:rsid w:val="36372989"/>
    <w:rsid w:val="37A42A2A"/>
    <w:rsid w:val="3C446528"/>
    <w:rsid w:val="3DD74805"/>
    <w:rsid w:val="3E0B5931"/>
    <w:rsid w:val="3E957A24"/>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A3A31B3"/>
    <w:rsid w:val="5E6E102A"/>
    <w:rsid w:val="68B27EEE"/>
    <w:rsid w:val="6B8B6553"/>
    <w:rsid w:val="6CF509AA"/>
    <w:rsid w:val="6D9A218A"/>
    <w:rsid w:val="6EFC7023"/>
    <w:rsid w:val="6F815101"/>
    <w:rsid w:val="702E553E"/>
    <w:rsid w:val="72FB2DC4"/>
    <w:rsid w:val="73043B49"/>
    <w:rsid w:val="75EE17D5"/>
    <w:rsid w:val="7778345E"/>
    <w:rsid w:val="79BF69E3"/>
    <w:rsid w:val="7CB526CF"/>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0"/>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textRotate="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2223</Words>
  <Characters>2447</Characters>
  <Lines>23</Lines>
  <Paragraphs>6</Paragraphs>
  <TotalTime>33</TotalTime>
  <ScaleCrop>false</ScaleCrop>
  <LinksUpToDate>false</LinksUpToDate>
  <CharactersWithSpaces>2542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2024-07-17T07:06:00Z</dcterms:created>
  <dc:creator>微软用户</dc:creator>
  <cp:lastModifiedBy>郭方方</cp:lastModifiedBy>
  <cp:lastPrinted>2024-07-26T06:01:00Z</cp:lastPrinted>
  <dcterms:modified xsi:type="dcterms:W3CDTF">2024-07-26T10:25:47Z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F698B774F3DE4949A98ED635515CFBE9</vt:lpwstr>
  </property>
</Properties>
</file>