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CD10E">
      <w:pPr>
        <w:spacing w:line="560" w:lineRule="exact"/>
        <w:jc w:val="left"/>
        <w:rPr>
          <w:rFonts w:ascii="黑体" w:hAnsi="黑体" w:eastAsia="黑体" w:cs="黑体"/>
          <w:sz w:val="32"/>
          <w:szCs w:val="32"/>
        </w:rPr>
      </w:pPr>
    </w:p>
    <w:p w14:paraId="1B5914AE">
      <w:pPr>
        <w:spacing w:line="560" w:lineRule="exact"/>
        <w:jc w:val="left"/>
        <w:rPr>
          <w:rFonts w:ascii="黑体" w:hAnsi="黑体" w:eastAsia="黑体" w:cs="黑体"/>
          <w:sz w:val="32"/>
          <w:szCs w:val="32"/>
        </w:rPr>
      </w:pPr>
    </w:p>
    <w:p w14:paraId="07ACC614">
      <w:pPr>
        <w:spacing w:line="560" w:lineRule="exact"/>
        <w:jc w:val="left"/>
        <w:rPr>
          <w:rFonts w:ascii="黑体" w:hAnsi="黑体" w:eastAsia="黑体" w:cs="黑体"/>
          <w:sz w:val="32"/>
          <w:szCs w:val="32"/>
        </w:rPr>
      </w:pPr>
    </w:p>
    <w:p w14:paraId="0A37A564">
      <w:pPr>
        <w:spacing w:line="560" w:lineRule="exact"/>
        <w:jc w:val="left"/>
        <w:rPr>
          <w:rFonts w:ascii="黑体" w:hAnsi="黑体" w:eastAsia="黑体" w:cs="黑体"/>
          <w:sz w:val="32"/>
          <w:szCs w:val="32"/>
        </w:rPr>
      </w:pPr>
    </w:p>
    <w:p w14:paraId="13D0A2AE">
      <w:pPr>
        <w:spacing w:line="560" w:lineRule="exact"/>
        <w:jc w:val="left"/>
        <w:rPr>
          <w:rFonts w:ascii="黑体" w:hAnsi="黑体" w:eastAsia="黑体" w:cs="黑体"/>
          <w:sz w:val="32"/>
          <w:szCs w:val="32"/>
        </w:rPr>
      </w:pPr>
    </w:p>
    <w:p w14:paraId="45FDAD46">
      <w:pPr>
        <w:spacing w:line="560" w:lineRule="exact"/>
        <w:jc w:val="left"/>
        <w:rPr>
          <w:rFonts w:ascii="黑体" w:hAnsi="黑体" w:eastAsia="黑体" w:cs="黑体"/>
          <w:sz w:val="32"/>
          <w:szCs w:val="32"/>
        </w:rPr>
      </w:pPr>
    </w:p>
    <w:p w14:paraId="2FED3BE2">
      <w:pPr>
        <w:spacing w:line="560" w:lineRule="exact"/>
        <w:jc w:val="left"/>
        <w:rPr>
          <w:rFonts w:ascii="黑体" w:hAnsi="黑体" w:eastAsia="黑体" w:cs="黑体"/>
          <w:sz w:val="32"/>
          <w:szCs w:val="32"/>
        </w:rPr>
      </w:pPr>
    </w:p>
    <w:p w14:paraId="3B1F24B2">
      <w:pPr>
        <w:spacing w:line="1000" w:lineRule="exact"/>
        <w:jc w:val="center"/>
        <w:rPr>
          <w:rFonts w:ascii="方正小标宋简体" w:hAnsi="黑体" w:eastAsia="方正小标宋简体" w:cs="黑体"/>
          <w:sz w:val="84"/>
          <w:szCs w:val="84"/>
        </w:rPr>
      </w:pPr>
      <w:r>
        <w:rPr>
          <w:rFonts w:hint="eastAsia" w:ascii="方正小标宋简体" w:hAnsi="黑体" w:eastAsia="方正小标宋简体" w:cs="黑体"/>
          <w:sz w:val="84"/>
          <w:szCs w:val="84"/>
        </w:rPr>
        <w:t>询价文件</w:t>
      </w:r>
    </w:p>
    <w:p w14:paraId="34CF811A">
      <w:pPr>
        <w:spacing w:line="800" w:lineRule="exact"/>
        <w:jc w:val="center"/>
        <w:rPr>
          <w:rFonts w:ascii="方正小标宋简体" w:hAnsi="黑体" w:eastAsia="方正小标宋简体" w:cs="黑体"/>
          <w:sz w:val="32"/>
          <w:szCs w:val="32"/>
        </w:rPr>
      </w:pPr>
      <w:r>
        <w:rPr>
          <w:rFonts w:hint="eastAsia" w:ascii="方正小标宋简体" w:hAnsi="黑体" w:eastAsia="方正小标宋简体" w:cs="黑体"/>
          <w:sz w:val="44"/>
          <w:szCs w:val="32"/>
        </w:rPr>
        <w:t>（20万元（不含）以下）</w:t>
      </w:r>
    </w:p>
    <w:p w14:paraId="1798A461">
      <w:pPr>
        <w:spacing w:line="560" w:lineRule="exact"/>
        <w:jc w:val="left"/>
        <w:rPr>
          <w:rFonts w:ascii="黑体" w:hAnsi="黑体" w:eastAsia="黑体" w:cs="黑体"/>
          <w:sz w:val="32"/>
          <w:szCs w:val="32"/>
        </w:rPr>
      </w:pPr>
    </w:p>
    <w:p w14:paraId="55E6E039">
      <w:pPr>
        <w:spacing w:line="560" w:lineRule="exact"/>
        <w:jc w:val="left"/>
        <w:rPr>
          <w:rFonts w:ascii="黑体" w:hAnsi="黑体" w:eastAsia="黑体" w:cs="黑体"/>
          <w:sz w:val="32"/>
          <w:szCs w:val="32"/>
        </w:rPr>
      </w:pPr>
    </w:p>
    <w:p w14:paraId="1534D363">
      <w:pPr>
        <w:spacing w:line="560" w:lineRule="exact"/>
        <w:jc w:val="left"/>
        <w:rPr>
          <w:rFonts w:ascii="黑体" w:hAnsi="黑体" w:eastAsia="黑体" w:cs="黑体"/>
          <w:sz w:val="32"/>
          <w:szCs w:val="32"/>
        </w:rPr>
      </w:pPr>
    </w:p>
    <w:p w14:paraId="269E26ED">
      <w:pPr>
        <w:spacing w:line="900" w:lineRule="exact"/>
        <w:jc w:val="left"/>
        <w:rPr>
          <w:rFonts w:ascii="黑体" w:hAnsi="黑体" w:eastAsia="黑体" w:cs="黑体"/>
          <w:sz w:val="32"/>
          <w:szCs w:val="32"/>
        </w:rPr>
      </w:pPr>
    </w:p>
    <w:p w14:paraId="1C482126">
      <w:pPr>
        <w:spacing w:after="312" w:afterLines="100" w:line="900" w:lineRule="exact"/>
        <w:ind w:firstLine="520" w:firstLineChars="100"/>
        <w:jc w:val="left"/>
        <w:rPr>
          <w:rFonts w:ascii="方正小标宋简体" w:hAnsi="黑体" w:eastAsia="方正小标宋简体" w:cs="黑体"/>
          <w:sz w:val="52"/>
          <w:szCs w:val="32"/>
        </w:rPr>
      </w:pPr>
      <w:r>
        <w:rPr>
          <w:rFonts w:hint="eastAsia" w:ascii="方正小标宋简体" w:hAnsi="黑体" w:eastAsia="方正小标宋简体" w:cs="黑体"/>
          <w:sz w:val="52"/>
          <w:szCs w:val="32"/>
        </w:rPr>
        <w:t>项目名称：</w:t>
      </w:r>
      <w:r>
        <w:rPr>
          <w:rFonts w:hint="eastAsia" w:ascii="方正小标宋简体" w:hAnsi="黑体" w:eastAsia="方正小标宋简体" w:cs="黑体"/>
          <w:sz w:val="52"/>
          <w:szCs w:val="32"/>
          <w:u w:val="single"/>
        </w:rPr>
        <w:t>高</w:t>
      </w:r>
      <w:r>
        <w:rPr>
          <w:rFonts w:hint="eastAsia" w:ascii="方正小标宋简体" w:hAnsi="黑体" w:eastAsia="方正小标宋简体" w:cs="黑体"/>
          <w:sz w:val="52"/>
          <w:szCs w:val="32"/>
          <w:u w:val="single"/>
          <w:lang w:val="en-US" w:eastAsia="zh-CN"/>
        </w:rPr>
        <w:t>速</w:t>
      </w:r>
      <w:r>
        <w:rPr>
          <w:rFonts w:hint="eastAsia" w:ascii="方正小标宋简体" w:hAnsi="黑体" w:eastAsia="方正小标宋简体" w:cs="黑体"/>
          <w:sz w:val="52"/>
          <w:szCs w:val="32"/>
          <w:u w:val="single"/>
        </w:rPr>
        <w:t>低温离心机</w:t>
      </w:r>
    </w:p>
    <w:p w14:paraId="162C7A7C">
      <w:pPr>
        <w:spacing w:line="900" w:lineRule="exact"/>
        <w:ind w:firstLine="520" w:firstLineChars="100"/>
        <w:jc w:val="left"/>
        <w:rPr>
          <w:rFonts w:ascii="方正小标宋简体" w:hAnsi="黑体" w:eastAsia="方正小标宋简体" w:cs="黑体"/>
          <w:sz w:val="52"/>
          <w:szCs w:val="32"/>
        </w:rPr>
      </w:pPr>
      <w:r>
        <w:rPr>
          <w:rFonts w:hint="eastAsia" w:ascii="方正小标宋简体" w:hAnsi="黑体" w:eastAsia="方正小标宋简体" w:cs="黑体"/>
          <w:sz w:val="52"/>
          <w:szCs w:val="32"/>
        </w:rPr>
        <w:t>采购单位：</w:t>
      </w:r>
      <w:r>
        <w:rPr>
          <w:rFonts w:hint="eastAsia" w:ascii="方正小标宋简体" w:hAnsi="黑体" w:eastAsia="方正小标宋简体" w:cs="黑体"/>
          <w:sz w:val="52"/>
          <w:szCs w:val="32"/>
          <w:u w:val="single"/>
        </w:rPr>
        <w:t>陆军军医大学基础医学院</w:t>
      </w:r>
    </w:p>
    <w:p w14:paraId="4363AC0E">
      <w:pPr>
        <w:spacing w:line="900" w:lineRule="exact"/>
        <w:jc w:val="center"/>
        <w:rPr>
          <w:rFonts w:ascii="黑体" w:hAnsi="黑体" w:eastAsia="黑体" w:cs="黑体"/>
          <w:sz w:val="52"/>
          <w:szCs w:val="32"/>
        </w:rPr>
      </w:pPr>
    </w:p>
    <w:p w14:paraId="61CC7A16">
      <w:pPr>
        <w:spacing w:line="900" w:lineRule="exact"/>
        <w:jc w:val="center"/>
        <w:rPr>
          <w:rFonts w:ascii="方正小标宋简体" w:hAnsi="黑体" w:eastAsia="方正小标宋简体" w:cs="黑体"/>
          <w:sz w:val="52"/>
          <w:szCs w:val="32"/>
        </w:rPr>
      </w:pPr>
      <w:r>
        <w:rPr>
          <w:rFonts w:hint="eastAsia" w:ascii="方正小标宋简体" w:hAnsi="黑体" w:eastAsia="方正小标宋简体" w:cs="黑体"/>
          <w:sz w:val="52"/>
          <w:szCs w:val="32"/>
        </w:rPr>
        <w:t>二О二</w:t>
      </w:r>
      <w:r>
        <w:rPr>
          <w:rFonts w:hint="eastAsia" w:ascii="Arial" w:hAnsi="Arial" w:eastAsia="方正小标宋简体" w:cs="Arial"/>
          <w:sz w:val="52"/>
          <w:szCs w:val="32"/>
          <w:lang w:val="en-US" w:eastAsia="zh-CN"/>
        </w:rPr>
        <w:t>四</w:t>
      </w:r>
      <w:r>
        <w:rPr>
          <w:rFonts w:hint="eastAsia" w:ascii="方正小标宋简体" w:hAnsi="黑体" w:eastAsia="方正小标宋简体" w:cs="黑体"/>
          <w:sz w:val="52"/>
          <w:szCs w:val="32"/>
        </w:rPr>
        <w:t>年</w:t>
      </w:r>
      <w:r>
        <w:rPr>
          <w:rFonts w:hint="eastAsia" w:ascii="Arial" w:hAnsi="Arial" w:eastAsia="方正小标宋简体" w:cs="Arial"/>
          <w:sz w:val="52"/>
          <w:szCs w:val="32"/>
          <w:lang w:val="en-US" w:eastAsia="zh-CN"/>
        </w:rPr>
        <w:t>十二</w:t>
      </w:r>
      <w:r>
        <w:rPr>
          <w:rFonts w:hint="eastAsia" w:ascii="方正小标宋简体" w:hAnsi="黑体" w:eastAsia="方正小标宋简体" w:cs="黑体"/>
          <w:sz w:val="52"/>
          <w:szCs w:val="32"/>
        </w:rPr>
        <w:t>月</w:t>
      </w:r>
      <w:r>
        <w:rPr>
          <w:rFonts w:ascii="方正小标宋简体" w:hAnsi="黑体" w:eastAsia="方正小标宋简体" w:cs="黑体"/>
          <w:sz w:val="52"/>
          <w:szCs w:val="32"/>
        </w:rPr>
        <w:br w:type="page"/>
      </w:r>
    </w:p>
    <w:p w14:paraId="6A8638B4">
      <w:pPr>
        <w:spacing w:line="560" w:lineRule="exact"/>
        <w:jc w:val="center"/>
        <w:rPr>
          <w:rFonts w:ascii="Times New Roman" w:hAnsi="Times New Roman" w:eastAsia="方正小标宋简体" w:cs="Times New Roman"/>
          <w:sz w:val="48"/>
          <w:szCs w:val="36"/>
        </w:rPr>
        <w:sectPr>
          <w:pgSz w:w="11906" w:h="16838"/>
          <w:pgMar w:top="2041" w:right="1134" w:bottom="1814" w:left="1304" w:header="851" w:footer="992" w:gutter="0"/>
          <w:cols w:space="0" w:num="1"/>
          <w:docGrid w:type="lines" w:linePitch="312" w:charSpace="0"/>
        </w:sectPr>
      </w:pPr>
    </w:p>
    <w:p w14:paraId="7C74987F">
      <w:pPr>
        <w:spacing w:line="560" w:lineRule="exact"/>
        <w:jc w:val="center"/>
        <w:rPr>
          <w:rFonts w:ascii="Times New Roman" w:hAnsi="Times New Roman" w:eastAsia="方正小标宋简体" w:cs="Times New Roman"/>
          <w:sz w:val="48"/>
          <w:szCs w:val="36"/>
        </w:rPr>
      </w:pPr>
      <w:bookmarkStart w:id="1" w:name="_GoBack"/>
      <w:bookmarkEnd w:id="1"/>
      <w:r>
        <w:rPr>
          <w:rFonts w:ascii="Times New Roman" w:hAnsi="Times New Roman" w:eastAsia="方正小标宋简体" w:cs="Times New Roman"/>
          <w:sz w:val="48"/>
          <w:szCs w:val="36"/>
        </w:rPr>
        <w:t>第一部分 询价公告</w:t>
      </w:r>
    </w:p>
    <w:p w14:paraId="200B3FAB">
      <w:pPr>
        <w:spacing w:line="560" w:lineRule="exact"/>
        <w:ind w:firstLine="880"/>
        <w:jc w:val="center"/>
        <w:rPr>
          <w:rFonts w:ascii="Times New Roman" w:hAnsi="Times New Roman" w:eastAsia="方正小标宋简体" w:cs="Times New Roman"/>
          <w:sz w:val="44"/>
          <w:szCs w:val="32"/>
        </w:rPr>
      </w:pPr>
    </w:p>
    <w:p w14:paraId="6A963C97">
      <w:pPr>
        <w:spacing w:line="560" w:lineRule="exact"/>
        <w:ind w:firstLine="880"/>
        <w:jc w:val="center"/>
        <w:rPr>
          <w:rFonts w:ascii="Times New Roman" w:hAnsi="Times New Roman" w:eastAsia="方正小标宋简体" w:cs="Times New Roman"/>
          <w:sz w:val="44"/>
          <w:szCs w:val="32"/>
        </w:rPr>
      </w:pPr>
    </w:p>
    <w:p w14:paraId="209F52E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就以下项目进行询价采购，欢迎有资格的供应商参加该项目询价。</w:t>
      </w:r>
    </w:p>
    <w:p w14:paraId="1B3C7742">
      <w:pPr>
        <w:spacing w:line="560" w:lineRule="exact"/>
        <w:ind w:firstLine="640" w:firstLineChars="200"/>
        <w:rPr>
          <w:rFonts w:hint="eastAsia" w:ascii="仿宋" w:hAnsi="仿宋" w:eastAsia="仿宋" w:cs="仿宋"/>
          <w:sz w:val="32"/>
          <w:szCs w:val="32"/>
          <w:u w:val="single"/>
        </w:rPr>
      </w:pPr>
      <w:r>
        <w:rPr>
          <w:rFonts w:ascii="Times New Roman" w:hAnsi="Times New Roman" w:eastAsia="黑体" w:cs="Times New Roman"/>
          <w:sz w:val="32"/>
          <w:szCs w:val="32"/>
        </w:rPr>
        <w:t>一、项目名称</w:t>
      </w:r>
      <w:r>
        <w:rPr>
          <w:rFonts w:hint="eastAsia" w:ascii="Times New Roman" w:hAnsi="Times New Roman" w:eastAsia="黑体" w:cs="Times New Roman"/>
          <w:sz w:val="32"/>
          <w:szCs w:val="32"/>
        </w:rPr>
        <w:t>：</w:t>
      </w:r>
      <w:r>
        <w:rPr>
          <w:rFonts w:hint="eastAsia" w:ascii="仿宋" w:hAnsi="仿宋" w:eastAsia="仿宋" w:cs="仿宋"/>
          <w:sz w:val="32"/>
          <w:szCs w:val="32"/>
          <w:u w:val="single"/>
        </w:rPr>
        <w:t>高</w:t>
      </w:r>
      <w:r>
        <w:rPr>
          <w:rFonts w:hint="eastAsia" w:ascii="仿宋" w:hAnsi="仿宋" w:eastAsia="仿宋" w:cs="仿宋"/>
          <w:sz w:val="32"/>
          <w:szCs w:val="32"/>
          <w:u w:val="single"/>
          <w:lang w:val="en-US" w:eastAsia="zh-CN"/>
        </w:rPr>
        <w:t>速</w:t>
      </w:r>
      <w:r>
        <w:rPr>
          <w:rFonts w:hint="eastAsia" w:ascii="仿宋" w:hAnsi="仿宋" w:eastAsia="仿宋" w:cs="仿宋"/>
          <w:sz w:val="32"/>
          <w:szCs w:val="32"/>
          <w:u w:val="single"/>
        </w:rPr>
        <w:t>低温离心机</w:t>
      </w:r>
    </w:p>
    <w:p w14:paraId="308BB61E">
      <w:pPr>
        <w:spacing w:line="560" w:lineRule="exact"/>
        <w:ind w:firstLine="640" w:firstLineChars="200"/>
        <w:rPr>
          <w:rFonts w:hint="default" w:ascii="仿宋_GB2312" w:hAnsi="仿宋_GB2312" w:eastAsia="仿宋_GB2312" w:cs="仿宋_GB2312"/>
          <w:sz w:val="28"/>
          <w:szCs w:val="28"/>
          <w:u w:val="single"/>
          <w:lang w:val="en-US" w:eastAsia="zh-CN"/>
        </w:rPr>
      </w:pPr>
      <w:r>
        <w:rPr>
          <w:rFonts w:ascii="Times New Roman" w:hAnsi="Times New Roman" w:eastAsia="黑体" w:cs="Times New Roman"/>
          <w:sz w:val="32"/>
          <w:szCs w:val="32"/>
        </w:rPr>
        <w:t>二、项目预算</w:t>
      </w:r>
      <w:r>
        <w:rPr>
          <w:rFonts w:hint="eastAsia" w:ascii="Times New Roman" w:hAnsi="Times New Roman" w:eastAsia="黑体" w:cs="Times New Roman"/>
          <w:sz w:val="32"/>
          <w:szCs w:val="32"/>
        </w:rPr>
        <w:t>：</w:t>
      </w:r>
      <w:r>
        <w:rPr>
          <w:rFonts w:hint="eastAsia" w:ascii="仿宋_GB2312" w:hAnsi="仿宋_GB2312" w:eastAsia="仿宋_GB2312" w:cs="仿宋_GB2312"/>
          <w:sz w:val="28"/>
          <w:szCs w:val="28"/>
          <w:u w:val="single"/>
          <w:lang w:val="en-US" w:eastAsia="zh-CN"/>
        </w:rPr>
        <w:t>10万元</w:t>
      </w:r>
    </w:p>
    <w:p w14:paraId="08A522D5">
      <w:pPr>
        <w:spacing w:line="560" w:lineRule="exact"/>
        <w:ind w:firstLine="640" w:firstLineChars="200"/>
        <w:rPr>
          <w:rFonts w:hint="eastAsia" w:ascii="仿宋_GB2312" w:hAnsi="仿宋_GB2312" w:eastAsia="仿宋_GB2312" w:cs="仿宋_GB2312"/>
          <w:szCs w:val="28"/>
          <w:u w:val="single"/>
        </w:rPr>
      </w:pPr>
      <w:r>
        <w:rPr>
          <w:rFonts w:ascii="Times New Roman" w:hAnsi="Times New Roman" w:eastAsia="黑体" w:cs="Times New Roman"/>
          <w:sz w:val="32"/>
          <w:szCs w:val="32"/>
        </w:rPr>
        <w:t>三、项目单位</w:t>
      </w:r>
      <w:r>
        <w:rPr>
          <w:rFonts w:hint="eastAsia" w:ascii="Times New Roman" w:hAnsi="Times New Roman" w:eastAsia="黑体" w:cs="Times New Roman"/>
          <w:sz w:val="32"/>
          <w:szCs w:val="32"/>
        </w:rPr>
        <w:t>：</w:t>
      </w:r>
      <w:r>
        <w:rPr>
          <w:rFonts w:hint="eastAsia" w:ascii="仿宋_GB2312" w:hAnsi="仿宋_GB2312" w:eastAsia="仿宋_GB2312" w:cs="仿宋_GB2312"/>
          <w:sz w:val="28"/>
          <w:szCs w:val="28"/>
          <w:u w:val="single"/>
        </w:rPr>
        <w:t xml:space="preserve"> 陆军军医大学某单位</w:t>
      </w:r>
      <w:r>
        <w:rPr>
          <w:rFonts w:hint="eastAsia" w:ascii="仿宋_GB2312" w:hAnsi="仿宋_GB2312" w:eastAsia="仿宋_GB2312" w:cs="仿宋_GB2312"/>
          <w:szCs w:val="28"/>
          <w:u w:val="single"/>
        </w:rPr>
        <w:t xml:space="preserve"> </w:t>
      </w:r>
    </w:p>
    <w:p w14:paraId="6F77C53D">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四、项目概况</w:t>
      </w:r>
      <w:r>
        <w:rPr>
          <w:rFonts w:hint="eastAsia" w:ascii="Times New Roman" w:hAnsi="Times New Roman" w:eastAsia="黑体" w:cs="Times New Roman"/>
          <w:sz w:val="32"/>
          <w:szCs w:val="32"/>
        </w:rPr>
        <w:t>：</w:t>
      </w:r>
    </w:p>
    <w:tbl>
      <w:tblPr>
        <w:tblStyle w:val="7"/>
        <w:tblW w:w="9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446"/>
        <w:gridCol w:w="2276"/>
        <w:gridCol w:w="1560"/>
        <w:gridCol w:w="1725"/>
      </w:tblGrid>
      <w:tr w14:paraId="23CA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tcPr>
          <w:p w14:paraId="60D6996A">
            <w:pPr>
              <w:spacing w:line="360" w:lineRule="exact"/>
              <w:jc w:val="center"/>
              <w:rPr>
                <w:rFonts w:ascii="黑体" w:hAnsi="黑体" w:eastAsia="黑体" w:cs="黑体"/>
                <w:sz w:val="24"/>
              </w:rPr>
            </w:pPr>
            <w:r>
              <w:rPr>
                <w:rFonts w:hint="eastAsia" w:ascii="黑体" w:hAnsi="黑体" w:eastAsia="黑体" w:cs="黑体"/>
                <w:sz w:val="24"/>
              </w:rPr>
              <w:t>序号</w:t>
            </w:r>
          </w:p>
        </w:tc>
        <w:tc>
          <w:tcPr>
            <w:tcW w:w="3446" w:type="dxa"/>
          </w:tcPr>
          <w:p w14:paraId="23C852D9">
            <w:pPr>
              <w:spacing w:line="360" w:lineRule="exact"/>
              <w:jc w:val="center"/>
              <w:rPr>
                <w:rFonts w:ascii="黑体" w:hAnsi="黑体" w:eastAsia="黑体" w:cs="黑体"/>
                <w:sz w:val="24"/>
              </w:rPr>
            </w:pPr>
            <w:r>
              <w:rPr>
                <w:rFonts w:hint="eastAsia" w:ascii="黑体" w:hAnsi="黑体" w:eastAsia="黑体" w:cs="黑体"/>
                <w:sz w:val="24"/>
              </w:rPr>
              <w:t>名称</w:t>
            </w:r>
          </w:p>
        </w:tc>
        <w:tc>
          <w:tcPr>
            <w:tcW w:w="2276" w:type="dxa"/>
          </w:tcPr>
          <w:p w14:paraId="571F126B">
            <w:pPr>
              <w:spacing w:line="360" w:lineRule="exact"/>
              <w:jc w:val="center"/>
              <w:rPr>
                <w:rFonts w:ascii="黑体" w:hAnsi="黑体" w:eastAsia="黑体" w:cs="黑体"/>
                <w:sz w:val="24"/>
              </w:rPr>
            </w:pPr>
            <w:r>
              <w:rPr>
                <w:rFonts w:hint="eastAsia" w:ascii="黑体" w:hAnsi="黑体" w:eastAsia="黑体" w:cs="黑体"/>
                <w:sz w:val="24"/>
              </w:rPr>
              <w:t>技术要求</w:t>
            </w:r>
          </w:p>
        </w:tc>
        <w:tc>
          <w:tcPr>
            <w:tcW w:w="1560" w:type="dxa"/>
          </w:tcPr>
          <w:p w14:paraId="5E126691">
            <w:pPr>
              <w:spacing w:line="360" w:lineRule="exact"/>
              <w:jc w:val="center"/>
              <w:rPr>
                <w:rFonts w:ascii="黑体" w:hAnsi="黑体" w:eastAsia="黑体" w:cs="黑体"/>
                <w:sz w:val="24"/>
              </w:rPr>
            </w:pPr>
            <w:r>
              <w:rPr>
                <w:rFonts w:hint="eastAsia" w:ascii="黑体" w:hAnsi="黑体" w:eastAsia="黑体" w:cs="黑体"/>
                <w:sz w:val="24"/>
              </w:rPr>
              <w:t>数量</w:t>
            </w:r>
          </w:p>
        </w:tc>
        <w:tc>
          <w:tcPr>
            <w:tcW w:w="1725" w:type="dxa"/>
          </w:tcPr>
          <w:p w14:paraId="02F59E66">
            <w:pPr>
              <w:spacing w:line="360" w:lineRule="exact"/>
              <w:jc w:val="center"/>
              <w:rPr>
                <w:rFonts w:ascii="黑体" w:hAnsi="黑体" w:eastAsia="黑体" w:cs="黑体"/>
                <w:sz w:val="24"/>
              </w:rPr>
            </w:pPr>
            <w:r>
              <w:rPr>
                <w:rFonts w:hint="eastAsia" w:ascii="黑体" w:hAnsi="黑体" w:eastAsia="黑体" w:cs="黑体"/>
                <w:sz w:val="24"/>
              </w:rPr>
              <w:t>计量单位</w:t>
            </w:r>
          </w:p>
        </w:tc>
      </w:tr>
      <w:tr w14:paraId="1DC1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960" w:type="dxa"/>
          </w:tcPr>
          <w:p w14:paraId="2507DA88">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3446" w:type="dxa"/>
          </w:tcPr>
          <w:p w14:paraId="39576408">
            <w:pPr>
              <w:spacing w:line="360" w:lineRule="exact"/>
              <w:jc w:val="center"/>
              <w:rPr>
                <w:rFonts w:ascii="Times New Roman" w:hAnsi="Times New Roman" w:eastAsia="仿宋_GB2312" w:cs="Times New Roman"/>
                <w:sz w:val="28"/>
                <w:szCs w:val="28"/>
              </w:rPr>
            </w:pPr>
            <w:r>
              <w:rPr>
                <w:rFonts w:hint="eastAsia" w:ascii="仿宋_GB2312" w:hAnsi="仿宋_GB2312" w:eastAsia="仿宋_GB2312" w:cs="仿宋_GB2312"/>
                <w:sz w:val="28"/>
                <w:szCs w:val="28"/>
              </w:rPr>
              <w:t>高</w:t>
            </w:r>
            <w:r>
              <w:rPr>
                <w:rFonts w:hint="eastAsia" w:ascii="仿宋_GB2312" w:hAnsi="仿宋_GB2312" w:eastAsia="仿宋_GB2312" w:cs="仿宋_GB2312"/>
                <w:sz w:val="28"/>
                <w:szCs w:val="28"/>
                <w:lang w:val="en-US" w:eastAsia="zh-CN"/>
              </w:rPr>
              <w:t>速</w:t>
            </w:r>
            <w:r>
              <w:rPr>
                <w:rFonts w:hint="eastAsia" w:ascii="仿宋_GB2312" w:hAnsi="仿宋_GB2312" w:eastAsia="仿宋_GB2312" w:cs="仿宋_GB2312"/>
                <w:sz w:val="28"/>
                <w:szCs w:val="28"/>
              </w:rPr>
              <w:t>低温离心机</w:t>
            </w:r>
          </w:p>
        </w:tc>
        <w:tc>
          <w:tcPr>
            <w:tcW w:w="2276" w:type="dxa"/>
          </w:tcPr>
          <w:p w14:paraId="68A54B77">
            <w:pPr>
              <w:spacing w:line="3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详见第二部分</w:t>
            </w:r>
          </w:p>
        </w:tc>
        <w:tc>
          <w:tcPr>
            <w:tcW w:w="1560" w:type="dxa"/>
          </w:tcPr>
          <w:p w14:paraId="284CF5CA">
            <w:pPr>
              <w:spacing w:line="360" w:lineRule="exact"/>
              <w:jc w:val="center"/>
              <w:rPr>
                <w:rFonts w:ascii="Times New Roman" w:hAnsi="Times New Roman" w:eastAsia="仿宋_GB2312" w:cs="Times New Roman"/>
                <w:sz w:val="28"/>
                <w:szCs w:val="28"/>
              </w:rPr>
            </w:pPr>
            <w:r>
              <w:rPr>
                <w:rFonts w:hint="eastAsia" w:ascii="仿宋_GB2312" w:hAnsi="仿宋_GB2312" w:eastAsia="仿宋_GB2312" w:cs="仿宋_GB2312"/>
                <w:sz w:val="28"/>
                <w:szCs w:val="28"/>
              </w:rPr>
              <w:t>1</w:t>
            </w:r>
          </w:p>
        </w:tc>
        <w:tc>
          <w:tcPr>
            <w:tcW w:w="1725" w:type="dxa"/>
          </w:tcPr>
          <w:p w14:paraId="2B7E0CE4">
            <w:pPr>
              <w:spacing w:line="360" w:lineRule="exact"/>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台</w:t>
            </w:r>
          </w:p>
        </w:tc>
      </w:tr>
    </w:tbl>
    <w:p w14:paraId="3A985FAA">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黑体" w:cs="Times New Roman"/>
          <w:sz w:val="32"/>
          <w:szCs w:val="32"/>
        </w:rPr>
        <w:t>五、供应商资格要求</w:t>
      </w:r>
    </w:p>
    <w:p w14:paraId="029AD301">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（一）符合《中华人民共和国政府采购法》第二十二条资格条件:</w:t>
      </w:r>
    </w:p>
    <w:p w14:paraId="089D837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1.具有独立承担民事责任的能力</w:t>
      </w:r>
      <w:r>
        <w:rPr>
          <w:rFonts w:hint="eastAsia" w:ascii="Times New Roman" w:hAnsi="Times New Roman" w:eastAsia="仿宋_GB2312" w:cs="Times New Roman"/>
          <w:sz w:val="32"/>
          <w:szCs w:val="32"/>
        </w:rPr>
        <w:t>；</w:t>
      </w:r>
    </w:p>
    <w:p w14:paraId="1DC9254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2.具有良好的商业信誉和健全的财务会计制度</w:t>
      </w:r>
      <w:r>
        <w:rPr>
          <w:rFonts w:hint="eastAsia" w:ascii="Times New Roman" w:hAnsi="Times New Roman" w:eastAsia="仿宋_GB2312" w:cs="Times New Roman"/>
          <w:sz w:val="32"/>
          <w:szCs w:val="32"/>
        </w:rPr>
        <w:t>；</w:t>
      </w:r>
    </w:p>
    <w:p w14:paraId="48A701D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3.具有履行合同所必需的设备和专业技术能力</w:t>
      </w:r>
      <w:r>
        <w:rPr>
          <w:rFonts w:hint="eastAsia" w:ascii="Times New Roman" w:hAnsi="Times New Roman" w:eastAsia="仿宋_GB2312" w:cs="Times New Roman"/>
          <w:sz w:val="32"/>
          <w:szCs w:val="32"/>
        </w:rPr>
        <w:t>；</w:t>
      </w:r>
    </w:p>
    <w:p w14:paraId="49FECB3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4.有依法缴纳税收和社会保障资金的良好记录</w:t>
      </w:r>
      <w:r>
        <w:rPr>
          <w:rFonts w:hint="eastAsia" w:ascii="Times New Roman" w:hAnsi="Times New Roman" w:eastAsia="仿宋_GB2312" w:cs="Times New Roman"/>
          <w:sz w:val="32"/>
          <w:szCs w:val="32"/>
        </w:rPr>
        <w:t>；</w:t>
      </w:r>
    </w:p>
    <w:p w14:paraId="4EC6FC5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5.参加政府采购活动前3年内，在经营活动中没有重大违法记录</w:t>
      </w:r>
      <w:r>
        <w:rPr>
          <w:rFonts w:hint="eastAsia" w:ascii="Times New Roman" w:hAnsi="Times New Roman" w:eastAsia="仿宋_GB2312" w:cs="Times New Roman"/>
          <w:sz w:val="32"/>
          <w:szCs w:val="32"/>
        </w:rPr>
        <w:t>；</w:t>
      </w:r>
    </w:p>
    <w:p w14:paraId="42CC272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6.法律、行政法规规定的其他条件</w:t>
      </w:r>
      <w:r>
        <w:rPr>
          <w:rFonts w:hint="eastAsia" w:ascii="Times New Roman" w:hAnsi="Times New Roman" w:eastAsia="仿宋_GB2312" w:cs="Times New Roman"/>
          <w:sz w:val="32"/>
          <w:szCs w:val="32"/>
        </w:rPr>
        <w:t>。</w:t>
      </w:r>
    </w:p>
    <w:p w14:paraId="2D077CFB">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（二）特定资格条件</w:t>
      </w:r>
    </w:p>
    <w:p w14:paraId="1352734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1.采购人通过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企查查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、“天眼查”等第三方平台查询公司关联性，以及是否在军队供应商黑名单及本院不良记录中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采购人通过“信用中国”或“国家企业信用信息公示系统”查询近3年内，报价人无因违法经营而</w:t>
      </w:r>
      <w:r>
        <w:rPr>
          <w:rFonts w:hint="eastAsia" w:ascii="Times New Roman" w:hAnsi="Times New Roman" w:eastAsia="仿宋_GB2312" w:cs="Times New Roman"/>
          <w:sz w:val="32"/>
          <w:szCs w:val="32"/>
        </w:rPr>
        <w:t>受到刑事处罚、责令停产停业、吊销许可证或执照、较大数额罚款等行政处罚。</w:t>
      </w:r>
    </w:p>
    <w:p w14:paraId="5D1DAA02">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2.本项目不接受联合体报价。</w:t>
      </w:r>
    </w:p>
    <w:p w14:paraId="560FFD8B">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1D38051C">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参加报价供应商必须满足资格要求中的所有条款，否则其报价将被拒绝。</w:t>
      </w:r>
    </w:p>
    <w:p w14:paraId="0928C736">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六、询价文件申领时间、方式</w:t>
      </w:r>
    </w:p>
    <w:p w14:paraId="015BFCF4">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 w:hAnsi="仿宋" w:eastAsia="仿宋" w:cs="仿宋"/>
          <w:sz w:val="32"/>
          <w:szCs w:val="32"/>
        </w:rPr>
      </w:pPr>
      <w:r>
        <w:rPr>
          <w:rFonts w:hint="eastAsia" w:ascii="楷体" w:hAnsi="楷体" w:eastAsia="楷体" w:cs="Times New Roman"/>
          <w:sz w:val="32"/>
          <w:szCs w:val="32"/>
        </w:rPr>
        <w:t>（一）询价文件申领时间：自公告发布之日起</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 xml:space="preserve"> </w:t>
      </w:r>
      <w:r>
        <w:rPr>
          <w:rFonts w:hint="eastAsia" w:ascii="楷体" w:hAnsi="楷体" w:eastAsia="楷体" w:cs="Times New Roman"/>
          <w:sz w:val="32"/>
          <w:szCs w:val="32"/>
          <w:u w:val="single"/>
          <w:lang w:val="en-US" w:eastAsia="zh-CN"/>
        </w:rPr>
        <w:t>2025</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eastAsia" w:ascii="楷体" w:hAnsi="楷体" w:eastAsia="楷体" w:cs="Times New Roman"/>
          <w:sz w:val="32"/>
          <w:szCs w:val="32"/>
          <w:u w:val="single"/>
          <w:lang w:val="en-US" w:eastAsia="zh-CN"/>
        </w:rPr>
        <w:t>1</w:t>
      </w:r>
      <w:r>
        <w:rPr>
          <w:rFonts w:hint="eastAsia" w:ascii="仿宋" w:hAnsi="仿宋" w:eastAsia="仿宋" w:cs="仿宋"/>
          <w:sz w:val="32"/>
          <w:szCs w:val="32"/>
        </w:rPr>
        <w:t>月</w:t>
      </w:r>
    </w:p>
    <w:p w14:paraId="7C6F1364">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u w:val="single"/>
          <w:lang w:val="en-US" w:eastAsia="zh-CN"/>
        </w:rPr>
        <w:t xml:space="preserve"> </w:t>
      </w:r>
      <w:r>
        <w:rPr>
          <w:rFonts w:hint="eastAsia" w:ascii="楷体" w:hAnsi="楷体" w:eastAsia="楷体" w:cs="Times New Roman"/>
          <w:sz w:val="32"/>
          <w:szCs w:val="32"/>
          <w:u w:val="single"/>
          <w:lang w:val="en-US" w:eastAsia="zh-CN"/>
        </w:rPr>
        <w:t>7</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w:t>
      </w:r>
      <w:r>
        <w:rPr>
          <w:rFonts w:hint="eastAsia" w:ascii="仿宋_GB2312" w:hAnsi="仿宋_GB2312" w:eastAsia="仿宋_GB2312" w:cs="仿宋_GB2312"/>
          <w:sz w:val="32"/>
          <w:szCs w:val="32"/>
          <w:lang w:eastAsia="zh-CN"/>
        </w:rPr>
        <w:t>。</w:t>
      </w:r>
    </w:p>
    <w:p w14:paraId="4C47ED0C">
      <w:pPr>
        <w:spacing w:line="560" w:lineRule="exact"/>
        <w:ind w:firstLine="640" w:firstLineChars="200"/>
        <w:rPr>
          <w:rFonts w:ascii="Times New Roman" w:hAnsi="Times New Roman" w:eastAsia="仿宋_GB2312" w:cs="Times New Roman"/>
          <w:sz w:val="32"/>
          <w:szCs w:val="32"/>
        </w:rPr>
      </w:pPr>
      <w:r>
        <w:rPr>
          <w:rFonts w:hint="eastAsia" w:ascii="楷体" w:hAnsi="楷体" w:eastAsia="楷体" w:cs="Times New Roman"/>
          <w:sz w:val="32"/>
          <w:szCs w:val="32"/>
        </w:rPr>
        <w:t>（二）询价文件申领方式：同询价公告一并挂网，自行下载。</w:t>
      </w:r>
    </w:p>
    <w:p w14:paraId="7E5DB9CD">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七、报价文件递交：</w:t>
      </w:r>
    </w:p>
    <w:p w14:paraId="6CADE282">
      <w:pPr>
        <w:spacing w:line="560" w:lineRule="exact"/>
        <w:ind w:firstLine="640" w:firstLineChars="200"/>
        <w:rPr>
          <w:rFonts w:ascii="Times New Roman" w:hAnsi="Times New Roman" w:eastAsia="仿宋_GB2312" w:cs="Times New Roman"/>
          <w:i/>
          <w:sz w:val="32"/>
          <w:szCs w:val="32"/>
        </w:rPr>
      </w:pPr>
      <w:r>
        <w:rPr>
          <w:rFonts w:hint="eastAsia" w:ascii="楷体" w:hAnsi="楷体" w:eastAsia="楷体" w:cs="Times New Roman"/>
          <w:sz w:val="32"/>
          <w:szCs w:val="32"/>
        </w:rPr>
        <w:t>（一）报价文件递交截止时间：</w:t>
      </w:r>
      <w:r>
        <w:rPr>
          <w:rFonts w:hint="eastAsia" w:ascii="楷体" w:hAnsi="楷体" w:eastAsia="楷体" w:cs="Times New Roman"/>
          <w:sz w:val="32"/>
          <w:szCs w:val="32"/>
          <w:u w:val="single"/>
          <w:lang w:val="en-US" w:eastAsia="zh-CN"/>
        </w:rPr>
        <w:t xml:space="preserve"> 2025</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eastAsia" w:ascii="楷体" w:hAnsi="楷体" w:eastAsia="楷体" w:cs="Times New Roman"/>
          <w:sz w:val="32"/>
          <w:szCs w:val="32"/>
          <w:u w:val="single"/>
          <w:lang w:val="en-US" w:eastAsia="zh-CN"/>
        </w:rPr>
        <w:t>1</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楷体" w:hAnsi="楷体" w:eastAsia="楷体" w:cs="Times New Roman"/>
          <w:sz w:val="32"/>
          <w:szCs w:val="32"/>
          <w:u w:val="single"/>
          <w:lang w:val="en-US" w:eastAsia="zh-CN"/>
        </w:rPr>
        <w:t>8</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w:t>
      </w:r>
      <w:r>
        <w:rPr>
          <w:rFonts w:hint="eastAsia" w:ascii="仿宋" w:hAnsi="仿宋" w:eastAsia="仿宋" w:cs="仿宋"/>
          <w:sz w:val="32"/>
          <w:szCs w:val="32"/>
          <w:u w:val="single"/>
          <w:lang w:val="en-US" w:eastAsia="zh-CN"/>
        </w:rPr>
        <w:t xml:space="preserve"> </w:t>
      </w:r>
      <w:r>
        <w:rPr>
          <w:rFonts w:hint="eastAsia" w:ascii="楷体" w:hAnsi="楷体" w:eastAsia="楷体" w:cs="Times New Roman"/>
          <w:sz w:val="32"/>
          <w:szCs w:val="32"/>
          <w:u w:val="single"/>
          <w:lang w:val="en-US" w:eastAsia="zh-CN"/>
        </w:rPr>
        <w:t>9</w:t>
      </w:r>
      <w:r>
        <w:rPr>
          <w:rFonts w:hint="eastAsia" w:ascii="仿宋" w:hAnsi="仿宋" w:eastAsia="仿宋" w:cs="仿宋"/>
          <w:sz w:val="32"/>
          <w:szCs w:val="32"/>
        </w:rPr>
        <w:t>时</w:t>
      </w:r>
      <w:r>
        <w:rPr>
          <w:rFonts w:hint="eastAsia" w:ascii="楷体" w:hAnsi="楷体" w:eastAsia="楷体" w:cs="Times New Roman"/>
          <w:sz w:val="32"/>
          <w:szCs w:val="32"/>
          <w:u w:val="single"/>
          <w:lang w:val="en-US" w:eastAsia="zh-CN"/>
        </w:rPr>
        <w:t>00</w:t>
      </w:r>
      <w:r>
        <w:rPr>
          <w:rFonts w:hint="eastAsia" w:ascii="仿宋" w:hAnsi="仿宋" w:eastAsia="仿宋" w:cs="仿宋"/>
          <w:sz w:val="32"/>
          <w:szCs w:val="32"/>
        </w:rPr>
        <w:t>分</w:t>
      </w:r>
      <w:r>
        <w:rPr>
          <w:rFonts w:hint="eastAsia" w:ascii="Times New Roman" w:hAnsi="Times New Roman" w:eastAsia="仿宋_GB2312" w:cs="Times New Roman"/>
          <w:i/>
          <w:sz w:val="32"/>
          <w:szCs w:val="32"/>
        </w:rPr>
        <w:t>（公告日期结束后任意时间）</w:t>
      </w:r>
    </w:p>
    <w:p w14:paraId="65D78AF0">
      <w:pPr>
        <w:spacing w:line="560" w:lineRule="exact"/>
        <w:ind w:firstLine="640" w:firstLineChars="200"/>
        <w:rPr>
          <w:rFonts w:hint="eastAsia" w:ascii="楷体" w:hAnsi="楷体" w:eastAsia="楷体" w:cs="Times New Roman"/>
          <w:sz w:val="32"/>
          <w:szCs w:val="32"/>
        </w:rPr>
      </w:pPr>
      <w:r>
        <w:rPr>
          <w:rFonts w:hint="eastAsia" w:ascii="楷体" w:hAnsi="楷体" w:eastAsia="楷体" w:cs="Times New Roman"/>
          <w:sz w:val="32"/>
          <w:szCs w:val="32"/>
        </w:rPr>
        <w:t>（二）报价文件递交要求：签字盖章完善并密封递交，否则其报价将被拒绝。</w:t>
      </w:r>
    </w:p>
    <w:p w14:paraId="43A21022">
      <w:pPr>
        <w:spacing w:line="560" w:lineRule="exact"/>
        <w:ind w:firstLine="640" w:firstLineChars="200"/>
        <w:rPr>
          <w:rFonts w:hint="eastAsia" w:ascii="楷体" w:hAnsi="楷体" w:eastAsia="楷体" w:cs="Times New Roman"/>
          <w:color w:val="auto"/>
          <w:sz w:val="32"/>
          <w:szCs w:val="32"/>
        </w:rPr>
      </w:pPr>
      <w:r>
        <w:rPr>
          <w:rFonts w:hint="eastAsia" w:ascii="楷体" w:hAnsi="楷体" w:eastAsia="楷体" w:cs="Times New Roman"/>
          <w:color w:val="auto"/>
          <w:sz w:val="32"/>
          <w:szCs w:val="32"/>
        </w:rPr>
        <w:t>1. 询价申请人须备齐相关资料并密封装在文件袋中，于报价文件递交截止时间前送至询价人。</w:t>
      </w:r>
    </w:p>
    <w:p w14:paraId="47EBA815">
      <w:pPr>
        <w:spacing w:line="560" w:lineRule="exact"/>
        <w:ind w:firstLine="640" w:firstLineChars="200"/>
        <w:rPr>
          <w:rFonts w:hint="eastAsia" w:ascii="楷体" w:hAnsi="楷体" w:eastAsia="楷体" w:cs="Times New Roman"/>
          <w:color w:val="auto"/>
          <w:sz w:val="32"/>
          <w:szCs w:val="32"/>
        </w:rPr>
      </w:pPr>
      <w:r>
        <w:rPr>
          <w:rFonts w:hint="eastAsia" w:ascii="楷体" w:hAnsi="楷体" w:eastAsia="楷体" w:cs="Times New Roman"/>
          <w:color w:val="auto"/>
          <w:sz w:val="32"/>
          <w:szCs w:val="32"/>
        </w:rPr>
        <w:t>2. 须提交的文件：询价申请人须将下列文件装入文件袋、粘贴封条、加盖公章并密封：</w:t>
      </w:r>
    </w:p>
    <w:p w14:paraId="3DFBAEEA">
      <w:pPr>
        <w:spacing w:line="560" w:lineRule="exact"/>
        <w:ind w:firstLine="640" w:firstLineChars="200"/>
        <w:rPr>
          <w:rFonts w:hint="eastAsia" w:ascii="楷体" w:hAnsi="楷体" w:eastAsia="楷体" w:cs="Times New Roman"/>
          <w:color w:val="auto"/>
          <w:sz w:val="32"/>
          <w:szCs w:val="32"/>
        </w:rPr>
      </w:pPr>
      <w:r>
        <w:rPr>
          <w:rFonts w:hint="eastAsia" w:ascii="楷体" w:hAnsi="楷体" w:eastAsia="楷体" w:cs="Times New Roman"/>
          <w:color w:val="auto"/>
          <w:sz w:val="32"/>
          <w:szCs w:val="32"/>
        </w:rPr>
        <w:t>（1）报价文件（</w:t>
      </w:r>
      <w:r>
        <w:rPr>
          <w:rFonts w:hint="eastAsia" w:ascii="楷体" w:hAnsi="楷体" w:eastAsia="楷体" w:cs="Times New Roman"/>
          <w:b/>
          <w:bCs/>
          <w:color w:val="auto"/>
          <w:sz w:val="32"/>
          <w:szCs w:val="32"/>
          <w:lang w:val="en-US" w:eastAsia="zh-CN"/>
        </w:rPr>
        <w:t>报价文件一份正本，两份副本</w:t>
      </w:r>
      <w:r>
        <w:rPr>
          <w:rFonts w:hint="eastAsia" w:ascii="楷体" w:hAnsi="楷体" w:eastAsia="楷体" w:cs="Times New Roman"/>
          <w:color w:val="auto"/>
          <w:sz w:val="32"/>
          <w:szCs w:val="32"/>
          <w:lang w:val="en-US" w:eastAsia="zh-CN"/>
        </w:rPr>
        <w:t>，</w:t>
      </w:r>
      <w:r>
        <w:rPr>
          <w:rFonts w:hint="eastAsia" w:ascii="楷体" w:hAnsi="楷体" w:eastAsia="楷体" w:cs="Times New Roman"/>
          <w:color w:val="auto"/>
          <w:sz w:val="32"/>
          <w:szCs w:val="32"/>
        </w:rPr>
        <w:t>含技术指标响应表，并附相关证明材料，格式自拟，加盖公章。）</w:t>
      </w:r>
    </w:p>
    <w:p w14:paraId="15257938">
      <w:pPr>
        <w:spacing w:line="560" w:lineRule="exact"/>
        <w:ind w:firstLine="640" w:firstLineChars="200"/>
        <w:rPr>
          <w:rFonts w:hint="eastAsia" w:ascii="楷体" w:hAnsi="楷体" w:eastAsia="楷体" w:cs="Times New Roman"/>
          <w:color w:val="auto"/>
          <w:sz w:val="32"/>
          <w:szCs w:val="32"/>
        </w:rPr>
      </w:pPr>
      <w:r>
        <w:rPr>
          <w:rFonts w:hint="eastAsia" w:ascii="楷体" w:hAnsi="楷体" w:eastAsia="楷体" w:cs="Times New Roman"/>
          <w:color w:val="auto"/>
          <w:sz w:val="32"/>
          <w:szCs w:val="32"/>
        </w:rPr>
        <w:t>（2）营业执照，组织机构代码证，税务登记证或三证合一的（“统一社会信用代码的营业执照”）复印件加盖公章。</w:t>
      </w:r>
    </w:p>
    <w:p w14:paraId="39171F3E">
      <w:pPr>
        <w:spacing w:line="560" w:lineRule="exact"/>
        <w:ind w:firstLine="640" w:firstLineChars="200"/>
        <w:rPr>
          <w:rFonts w:hint="eastAsia" w:ascii="楷体" w:hAnsi="楷体" w:eastAsia="楷体" w:cs="Times New Roman"/>
          <w:color w:val="auto"/>
          <w:sz w:val="32"/>
          <w:szCs w:val="32"/>
        </w:rPr>
      </w:pPr>
      <w:r>
        <w:rPr>
          <w:rFonts w:hint="eastAsia" w:ascii="楷体" w:hAnsi="楷体" w:eastAsia="楷体" w:cs="Times New Roman"/>
          <w:color w:val="auto"/>
          <w:sz w:val="32"/>
          <w:szCs w:val="32"/>
        </w:rPr>
        <w:t>（3）保修承诺书。</w:t>
      </w:r>
    </w:p>
    <w:p w14:paraId="49FE0D6B">
      <w:pPr>
        <w:spacing w:line="560" w:lineRule="exact"/>
        <w:ind w:firstLine="640" w:firstLineChars="200"/>
        <w:rPr>
          <w:rFonts w:ascii="Times New Roman" w:hAnsi="Times New Roman" w:eastAsia="黑体" w:cs="Times New Roman"/>
          <w:sz w:val="32"/>
          <w:szCs w:val="32"/>
        </w:rPr>
      </w:pPr>
      <w:r>
        <w:rPr>
          <w:rFonts w:hint="eastAsia" w:ascii="楷体" w:hAnsi="楷体" w:eastAsia="楷体" w:cs="Times New Roman"/>
          <w:sz w:val="32"/>
          <w:szCs w:val="32"/>
        </w:rPr>
        <w:t>（三）报价文件递交地址：重庆市沙坪坝区高滩岩正街</w:t>
      </w:r>
      <w:r>
        <w:rPr>
          <w:rFonts w:hint="eastAsia" w:ascii="仿宋" w:hAnsi="仿宋" w:eastAsia="仿宋" w:cs="仿宋"/>
          <w:sz w:val="32"/>
          <w:szCs w:val="32"/>
        </w:rPr>
        <w:t>30</w:t>
      </w:r>
      <w:r>
        <w:rPr>
          <w:rFonts w:hint="eastAsia" w:ascii="楷体" w:hAnsi="楷体" w:eastAsia="楷体" w:cs="Times New Roman"/>
          <w:sz w:val="32"/>
          <w:szCs w:val="32"/>
        </w:rPr>
        <w:t>号。</w:t>
      </w:r>
      <w:r>
        <w:rPr>
          <w:rFonts w:hint="eastAsia" w:ascii="Times New Roman" w:hAnsi="Times New Roman" w:eastAsia="黑体" w:cs="Times New Roman"/>
          <w:sz w:val="32"/>
          <w:szCs w:val="32"/>
        </w:rPr>
        <w:t>八、联系方式</w:t>
      </w:r>
    </w:p>
    <w:p w14:paraId="3255A441">
      <w:pPr>
        <w:spacing w:line="560" w:lineRule="exact"/>
        <w:ind w:firstLine="640" w:firstLineChars="200"/>
        <w:rPr>
          <w:rFonts w:hint="default"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sz w:val="32"/>
          <w:szCs w:val="32"/>
        </w:rPr>
        <w:t>联系人：</w:t>
      </w:r>
      <w:r>
        <w:rPr>
          <w:rFonts w:hint="eastAsia" w:ascii="Times New Roman" w:hAnsi="Times New Roman" w:eastAsia="仿宋_GB2312" w:cs="Times New Roman"/>
          <w:sz w:val="32"/>
          <w:szCs w:val="32"/>
          <w:u w:val="single"/>
          <w:lang w:val="en-US" w:eastAsia="zh-CN"/>
        </w:rPr>
        <w:t>李老师</w:t>
      </w:r>
    </w:p>
    <w:p w14:paraId="1A8B180C">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联系电话：</w:t>
      </w:r>
      <w:r>
        <w:rPr>
          <w:rFonts w:hint="eastAsia" w:ascii="Times New Roman" w:hAnsi="Times New Roman" w:eastAsia="仿宋_GB2312" w:cs="Times New Roman"/>
          <w:sz w:val="32"/>
          <w:szCs w:val="32"/>
          <w:lang w:val="en-US" w:eastAsia="zh-CN"/>
        </w:rPr>
        <w:t>18580124095</w:t>
      </w:r>
    </w:p>
    <w:p w14:paraId="6526544E">
      <w:pPr>
        <w:widowControl/>
        <w:ind w:firstLine="640"/>
        <w:jc w:val="left"/>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br w:type="page"/>
      </w:r>
    </w:p>
    <w:p w14:paraId="0A7D2D46">
      <w:pPr>
        <w:spacing w:line="56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48"/>
          <w:szCs w:val="36"/>
        </w:rPr>
        <w:t>第</w:t>
      </w:r>
      <w:r>
        <w:rPr>
          <w:rFonts w:hint="eastAsia" w:ascii="Times New Roman" w:hAnsi="Times New Roman" w:eastAsia="方正小标宋简体" w:cs="Times New Roman"/>
          <w:sz w:val="48"/>
          <w:szCs w:val="36"/>
        </w:rPr>
        <w:t>二</w:t>
      </w:r>
      <w:r>
        <w:rPr>
          <w:rFonts w:ascii="Times New Roman" w:hAnsi="Times New Roman" w:eastAsia="方正小标宋简体" w:cs="Times New Roman"/>
          <w:sz w:val="48"/>
          <w:szCs w:val="36"/>
        </w:rPr>
        <w:t xml:space="preserve">部分 </w:t>
      </w:r>
      <w:r>
        <w:rPr>
          <w:rFonts w:hint="eastAsia" w:ascii="Times New Roman" w:hAnsi="Times New Roman" w:eastAsia="方正小标宋简体" w:cs="Times New Roman"/>
          <w:sz w:val="48"/>
          <w:szCs w:val="36"/>
        </w:rPr>
        <w:t>技术与商务需求</w:t>
      </w:r>
    </w:p>
    <w:p w14:paraId="7F3E9059">
      <w:pPr>
        <w:spacing w:line="560" w:lineRule="exact"/>
        <w:ind w:firstLine="640"/>
        <w:rPr>
          <w:rFonts w:ascii="Times New Roman" w:hAnsi="Times New Roman" w:eastAsia="仿宋_GB2312" w:cs="Times New Roman"/>
          <w:sz w:val="32"/>
          <w:szCs w:val="32"/>
        </w:rPr>
      </w:pPr>
    </w:p>
    <w:p w14:paraId="1E348FD5">
      <w:pPr>
        <w:spacing w:line="560" w:lineRule="exact"/>
        <w:ind w:firstLine="640"/>
        <w:rPr>
          <w:rFonts w:ascii="Times New Roman" w:hAnsi="Times New Roman" w:eastAsia="仿宋_GB2312" w:cs="Times New Roman"/>
          <w:sz w:val="32"/>
          <w:szCs w:val="32"/>
        </w:rPr>
      </w:pPr>
    </w:p>
    <w:p w14:paraId="617EAEA0">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一、采购需求一览表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3750"/>
        <w:gridCol w:w="1530"/>
        <w:gridCol w:w="1605"/>
        <w:gridCol w:w="1924"/>
      </w:tblGrid>
      <w:tr w14:paraId="7198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14:paraId="53FE1E92">
            <w:pPr>
              <w:spacing w:line="360" w:lineRule="exact"/>
              <w:jc w:val="center"/>
              <w:rPr>
                <w:rFonts w:ascii="黑体" w:hAnsi="黑体" w:eastAsia="黑体" w:cs="黑体"/>
                <w:sz w:val="24"/>
              </w:rPr>
            </w:pPr>
            <w:r>
              <w:rPr>
                <w:rFonts w:hint="eastAsia" w:ascii="黑体" w:hAnsi="黑体" w:eastAsia="黑体" w:cs="黑体"/>
                <w:sz w:val="24"/>
              </w:rPr>
              <w:t>序号</w:t>
            </w:r>
          </w:p>
        </w:tc>
        <w:tc>
          <w:tcPr>
            <w:tcW w:w="3750" w:type="dxa"/>
            <w:vAlign w:val="center"/>
          </w:tcPr>
          <w:p w14:paraId="56E796D6">
            <w:pPr>
              <w:spacing w:line="360" w:lineRule="exact"/>
              <w:jc w:val="center"/>
              <w:rPr>
                <w:rFonts w:ascii="黑体" w:hAnsi="黑体" w:eastAsia="黑体" w:cs="黑体"/>
                <w:sz w:val="24"/>
              </w:rPr>
            </w:pPr>
            <w:r>
              <w:rPr>
                <w:rFonts w:hint="eastAsia" w:ascii="黑体" w:hAnsi="黑体" w:eastAsia="黑体" w:cs="黑体"/>
                <w:sz w:val="24"/>
              </w:rPr>
              <w:t>名称</w:t>
            </w:r>
          </w:p>
        </w:tc>
        <w:tc>
          <w:tcPr>
            <w:tcW w:w="1530" w:type="dxa"/>
            <w:vAlign w:val="center"/>
          </w:tcPr>
          <w:p w14:paraId="0D927ABE">
            <w:pPr>
              <w:spacing w:line="360" w:lineRule="exact"/>
              <w:jc w:val="center"/>
              <w:rPr>
                <w:rFonts w:ascii="黑体" w:hAnsi="黑体" w:eastAsia="黑体" w:cs="黑体"/>
                <w:sz w:val="24"/>
              </w:rPr>
            </w:pPr>
            <w:r>
              <w:rPr>
                <w:rFonts w:hint="eastAsia" w:ascii="黑体" w:hAnsi="黑体" w:eastAsia="黑体" w:cs="黑体"/>
                <w:sz w:val="24"/>
              </w:rPr>
              <w:t>计量单位</w:t>
            </w:r>
          </w:p>
        </w:tc>
        <w:tc>
          <w:tcPr>
            <w:tcW w:w="1605" w:type="dxa"/>
            <w:vAlign w:val="center"/>
          </w:tcPr>
          <w:p w14:paraId="477B8D2F">
            <w:pPr>
              <w:spacing w:line="360" w:lineRule="exact"/>
              <w:jc w:val="center"/>
              <w:rPr>
                <w:rFonts w:ascii="黑体" w:hAnsi="黑体" w:eastAsia="黑体" w:cs="黑体"/>
                <w:sz w:val="24"/>
              </w:rPr>
            </w:pPr>
            <w:r>
              <w:rPr>
                <w:rFonts w:hint="eastAsia" w:ascii="黑体" w:hAnsi="黑体" w:eastAsia="黑体" w:cs="黑体"/>
                <w:sz w:val="24"/>
              </w:rPr>
              <w:t>数量</w:t>
            </w:r>
          </w:p>
        </w:tc>
        <w:tc>
          <w:tcPr>
            <w:tcW w:w="1924" w:type="dxa"/>
            <w:vAlign w:val="center"/>
          </w:tcPr>
          <w:p w14:paraId="69E42CD2">
            <w:pPr>
              <w:spacing w:line="360" w:lineRule="exact"/>
              <w:jc w:val="center"/>
              <w:rPr>
                <w:rFonts w:ascii="黑体" w:hAnsi="黑体" w:eastAsia="黑体" w:cs="黑体"/>
                <w:sz w:val="24"/>
              </w:rPr>
            </w:pPr>
            <w:r>
              <w:rPr>
                <w:rFonts w:hint="eastAsia" w:ascii="黑体" w:hAnsi="黑体" w:eastAsia="黑体" w:cs="黑体"/>
                <w:sz w:val="24"/>
              </w:rPr>
              <w:t>备注</w:t>
            </w:r>
          </w:p>
        </w:tc>
      </w:tr>
      <w:tr w14:paraId="6BE0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75" w:type="dxa"/>
            <w:vAlign w:val="center"/>
          </w:tcPr>
          <w:p w14:paraId="00581BD9">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1</w:t>
            </w:r>
          </w:p>
        </w:tc>
        <w:tc>
          <w:tcPr>
            <w:tcW w:w="3750" w:type="dxa"/>
            <w:vAlign w:val="center"/>
          </w:tcPr>
          <w:p w14:paraId="4F30F985">
            <w:pPr>
              <w:spacing w:line="360" w:lineRule="exact"/>
              <w:jc w:val="center"/>
              <w:rPr>
                <w:rFonts w:hint="eastAsia" w:ascii="仿宋" w:hAnsi="仿宋" w:eastAsia="仿宋" w:cs="仿宋"/>
                <w:sz w:val="21"/>
                <w:szCs w:val="21"/>
              </w:rPr>
            </w:pPr>
            <w:r>
              <w:rPr>
                <w:rFonts w:hint="eastAsia" w:ascii="仿宋" w:hAnsi="仿宋" w:eastAsia="仿宋" w:cs="仿宋"/>
                <w:sz w:val="21"/>
                <w:szCs w:val="21"/>
              </w:rPr>
              <w:t>高</w:t>
            </w:r>
            <w:r>
              <w:rPr>
                <w:rFonts w:hint="eastAsia" w:ascii="仿宋" w:hAnsi="仿宋" w:eastAsia="仿宋" w:cs="仿宋"/>
                <w:sz w:val="21"/>
                <w:szCs w:val="21"/>
                <w:lang w:val="en-US" w:eastAsia="zh-CN"/>
              </w:rPr>
              <w:t>速</w:t>
            </w:r>
            <w:r>
              <w:rPr>
                <w:rFonts w:hint="eastAsia" w:ascii="仿宋" w:hAnsi="仿宋" w:eastAsia="仿宋" w:cs="仿宋"/>
                <w:sz w:val="21"/>
                <w:szCs w:val="21"/>
              </w:rPr>
              <w:t>低温离心机</w:t>
            </w:r>
          </w:p>
        </w:tc>
        <w:tc>
          <w:tcPr>
            <w:tcW w:w="1530" w:type="dxa"/>
            <w:vAlign w:val="center"/>
          </w:tcPr>
          <w:p w14:paraId="24E14B2C">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台</w:t>
            </w:r>
          </w:p>
        </w:tc>
        <w:tc>
          <w:tcPr>
            <w:tcW w:w="1605" w:type="dxa"/>
            <w:vAlign w:val="center"/>
          </w:tcPr>
          <w:p w14:paraId="720D8F67">
            <w:pPr>
              <w:spacing w:line="36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924" w:type="dxa"/>
            <w:vAlign w:val="center"/>
          </w:tcPr>
          <w:p w14:paraId="0D435A02">
            <w:pPr>
              <w:spacing w:line="360" w:lineRule="exact"/>
              <w:jc w:val="center"/>
              <w:rPr>
                <w:rFonts w:ascii="Times New Roman" w:hAnsi="Times New Roman" w:eastAsia="仿宋_GB2312" w:cs="Times New Roman"/>
                <w:sz w:val="24"/>
              </w:rPr>
            </w:pPr>
            <w:r>
              <w:rPr>
                <w:rFonts w:hint="eastAsia" w:ascii="仿宋" w:hAnsi="仿宋" w:eastAsia="仿宋" w:cs="仿宋"/>
                <w:sz w:val="21"/>
                <w:szCs w:val="21"/>
                <w:lang w:val="en-US" w:eastAsia="zh-CN"/>
              </w:rPr>
              <w:t>生物安全型</w:t>
            </w:r>
          </w:p>
        </w:tc>
      </w:tr>
    </w:tbl>
    <w:p w14:paraId="5092DDE3">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二、技术需求</w:t>
      </w:r>
    </w:p>
    <w:tbl>
      <w:tblPr>
        <w:tblStyle w:val="6"/>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864"/>
        <w:gridCol w:w="5904"/>
      </w:tblGrid>
      <w:tr w14:paraId="6940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44" w:type="dxa"/>
            <w:vAlign w:val="center"/>
          </w:tcPr>
          <w:p w14:paraId="6EBFDC2A">
            <w:pPr>
              <w:widowControl/>
              <w:spacing w:line="300" w:lineRule="exact"/>
              <w:jc w:val="center"/>
              <w:rPr>
                <w:rFonts w:ascii="Calibri" w:hAnsi="Calibri" w:cs="Calibri"/>
                <w:b/>
                <w:bCs/>
                <w:kern w:val="0"/>
                <w:sz w:val="24"/>
                <w:szCs w:val="21"/>
              </w:rPr>
            </w:pPr>
            <w:r>
              <w:rPr>
                <w:rFonts w:ascii="Calibri" w:hAnsi="Calibri" w:cs="Calibri"/>
                <w:b/>
                <w:bCs/>
                <w:kern w:val="0"/>
                <w:sz w:val="24"/>
                <w:szCs w:val="21"/>
              </w:rPr>
              <w:t>序号</w:t>
            </w:r>
          </w:p>
        </w:tc>
        <w:tc>
          <w:tcPr>
            <w:tcW w:w="1864" w:type="dxa"/>
            <w:vAlign w:val="center"/>
          </w:tcPr>
          <w:p w14:paraId="7D1630DC">
            <w:pPr>
              <w:widowControl/>
              <w:spacing w:line="300" w:lineRule="exact"/>
              <w:jc w:val="center"/>
              <w:rPr>
                <w:rFonts w:ascii="Calibri" w:hAnsi="Calibri" w:cs="Calibri"/>
                <w:b/>
                <w:bCs/>
                <w:kern w:val="0"/>
                <w:sz w:val="24"/>
                <w:szCs w:val="21"/>
              </w:rPr>
            </w:pPr>
            <w:r>
              <w:rPr>
                <w:rFonts w:ascii="Calibri" w:hAnsi="Calibri" w:cs="Calibri"/>
                <w:b/>
                <w:bCs/>
                <w:kern w:val="0"/>
                <w:sz w:val="24"/>
                <w:szCs w:val="21"/>
              </w:rPr>
              <w:t>技术和性能参数名称</w:t>
            </w:r>
          </w:p>
        </w:tc>
        <w:tc>
          <w:tcPr>
            <w:tcW w:w="5904" w:type="dxa"/>
            <w:vAlign w:val="center"/>
          </w:tcPr>
          <w:p w14:paraId="51BAF1FC">
            <w:pPr>
              <w:widowControl/>
              <w:spacing w:line="300" w:lineRule="exact"/>
              <w:jc w:val="center"/>
              <w:rPr>
                <w:rFonts w:ascii="Calibri" w:hAnsi="Calibri" w:cs="Calibri"/>
                <w:b/>
                <w:bCs/>
                <w:kern w:val="0"/>
                <w:sz w:val="24"/>
                <w:szCs w:val="21"/>
              </w:rPr>
            </w:pPr>
            <w:r>
              <w:rPr>
                <w:rFonts w:ascii="Calibri" w:hAnsi="Calibri" w:cs="Calibri"/>
                <w:b/>
                <w:bCs/>
                <w:kern w:val="0"/>
                <w:sz w:val="24"/>
                <w:szCs w:val="21"/>
              </w:rPr>
              <w:t>技术参数和性能要求</w:t>
            </w:r>
          </w:p>
        </w:tc>
      </w:tr>
      <w:tr w14:paraId="556A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1D3F0F46">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1</w:t>
            </w:r>
          </w:p>
        </w:tc>
        <w:tc>
          <w:tcPr>
            <w:tcW w:w="1864" w:type="dxa"/>
            <w:vAlign w:val="center"/>
          </w:tcPr>
          <w:p w14:paraId="07165547">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设备使用需求</w:t>
            </w:r>
          </w:p>
        </w:tc>
        <w:tc>
          <w:tcPr>
            <w:tcW w:w="5904" w:type="dxa"/>
            <w:vAlign w:val="center"/>
          </w:tcPr>
          <w:p w14:paraId="461997A5">
            <w:pPr>
              <w:widowControl/>
              <w:spacing w:line="300" w:lineRule="exact"/>
              <w:rPr>
                <w:rFonts w:ascii="仿宋_GB2312" w:hAnsi="Calibri" w:eastAsia="仿宋_GB2312" w:cs="Calibri"/>
                <w:bCs/>
                <w:kern w:val="0"/>
                <w:sz w:val="21"/>
                <w:szCs w:val="21"/>
              </w:rPr>
            </w:pPr>
          </w:p>
        </w:tc>
      </w:tr>
      <w:tr w14:paraId="4054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50769741">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1.1</w:t>
            </w:r>
          </w:p>
        </w:tc>
        <w:tc>
          <w:tcPr>
            <w:tcW w:w="1864" w:type="dxa"/>
            <w:vAlign w:val="center"/>
          </w:tcPr>
          <w:p w14:paraId="6A4F7F23">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设备用途</w:t>
            </w:r>
          </w:p>
        </w:tc>
        <w:tc>
          <w:tcPr>
            <w:tcW w:w="5904" w:type="dxa"/>
            <w:vAlign w:val="center"/>
          </w:tcPr>
          <w:p w14:paraId="0C4400A2">
            <w:pPr>
              <w:widowControl/>
              <w:spacing w:line="300" w:lineRule="exact"/>
              <w:jc w:val="left"/>
              <w:rPr>
                <w:rFonts w:hint="eastAsia" w:ascii="仿宋_GB2312" w:hAnsi="Calibri" w:eastAsia="仿宋_GB2312" w:cs="Calibri"/>
                <w:kern w:val="0"/>
                <w:sz w:val="21"/>
                <w:szCs w:val="21"/>
              </w:rPr>
            </w:pPr>
            <w:r>
              <w:rPr>
                <w:rFonts w:hint="eastAsia" w:ascii="仿宋_GB2312" w:hAnsi="Calibri" w:eastAsia="仿宋_GB2312" w:cs="Calibri"/>
                <w:kern w:val="0"/>
                <w:sz w:val="21"/>
                <w:szCs w:val="21"/>
              </w:rPr>
              <w:t>广泛用于生物学、化学、医药等科研教育和生产部门。它利用转子高速旋转产生的强大离心力，用于分离液体与固体颗粒或液体混合物中的各组分，特别适用于微量样品的快速分离。</w:t>
            </w:r>
          </w:p>
        </w:tc>
      </w:tr>
      <w:tr w14:paraId="77B4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shd w:val="clear" w:color="000000" w:fill="auto"/>
            <w:vAlign w:val="center"/>
          </w:tcPr>
          <w:p w14:paraId="4A2DC752">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1.2</w:t>
            </w:r>
          </w:p>
        </w:tc>
        <w:tc>
          <w:tcPr>
            <w:tcW w:w="1864" w:type="dxa"/>
            <w:shd w:val="clear" w:color="000000" w:fill="auto"/>
            <w:vAlign w:val="center"/>
          </w:tcPr>
          <w:p w14:paraId="2E7E627B">
            <w:pPr>
              <w:widowControl/>
              <w:spacing w:line="300" w:lineRule="exact"/>
              <w:jc w:val="center"/>
              <w:rPr>
                <w:rFonts w:ascii="仿宋_GB2312" w:hAnsi="Calibri" w:eastAsia="仿宋_GB2312" w:cs="Calibri"/>
                <w:color w:val="000000"/>
                <w:kern w:val="0"/>
                <w:sz w:val="21"/>
                <w:szCs w:val="21"/>
              </w:rPr>
            </w:pPr>
            <w:r>
              <w:rPr>
                <w:rFonts w:hint="eastAsia" w:ascii="仿宋_GB2312" w:hAnsi="Calibri" w:eastAsia="仿宋_GB2312" w:cs="Calibri"/>
                <w:color w:val="000000"/>
                <w:kern w:val="0"/>
                <w:sz w:val="21"/>
                <w:szCs w:val="21"/>
              </w:rPr>
              <w:t>实验对象</w:t>
            </w:r>
          </w:p>
        </w:tc>
        <w:tc>
          <w:tcPr>
            <w:tcW w:w="5904" w:type="dxa"/>
            <w:shd w:val="clear" w:color="000000" w:fill="auto"/>
            <w:vAlign w:val="center"/>
          </w:tcPr>
          <w:p w14:paraId="4474F48A">
            <w:pPr>
              <w:widowControl/>
              <w:spacing w:line="300" w:lineRule="exact"/>
              <w:jc w:val="left"/>
              <w:rPr>
                <w:rFonts w:hint="default" w:ascii="仿宋_GB2312" w:hAnsi="Calibri" w:eastAsia="仿宋_GB2312" w:cs="Calibri"/>
                <w:kern w:val="0"/>
                <w:sz w:val="21"/>
                <w:szCs w:val="21"/>
                <w:lang w:val="en-US" w:eastAsia="zh-CN"/>
              </w:rPr>
            </w:pPr>
            <w:r>
              <w:rPr>
                <w:rFonts w:hint="eastAsia" w:ascii="仿宋_GB2312" w:hAnsi="Calibri" w:eastAsia="仿宋_GB2312" w:cs="Calibri"/>
                <w:kern w:val="0"/>
                <w:sz w:val="21"/>
                <w:szCs w:val="21"/>
                <w:lang w:val="en-US" w:eastAsia="zh-CN"/>
              </w:rPr>
              <w:t>细胞、微生物</w:t>
            </w:r>
          </w:p>
        </w:tc>
      </w:tr>
      <w:tr w14:paraId="4115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0B77E652">
            <w:pPr>
              <w:widowControl/>
              <w:spacing w:line="300" w:lineRule="exact"/>
              <w:jc w:val="center"/>
              <w:rPr>
                <w:rFonts w:ascii="仿宋_GB2312" w:hAnsi="Calibri" w:eastAsia="仿宋_GB2312" w:cs="Calibri"/>
                <w:bCs/>
                <w:kern w:val="0"/>
                <w:sz w:val="21"/>
                <w:szCs w:val="21"/>
              </w:rPr>
            </w:pPr>
            <w:r>
              <w:rPr>
                <w:rFonts w:hint="eastAsia" w:ascii="仿宋_GB2312" w:hAnsi="Calibri" w:eastAsia="仿宋_GB2312" w:cs="Calibri"/>
                <w:bCs/>
                <w:kern w:val="0"/>
                <w:sz w:val="21"/>
                <w:szCs w:val="21"/>
              </w:rPr>
              <w:t>1.3</w:t>
            </w:r>
          </w:p>
        </w:tc>
        <w:tc>
          <w:tcPr>
            <w:tcW w:w="1864" w:type="dxa"/>
            <w:vAlign w:val="center"/>
          </w:tcPr>
          <w:p w14:paraId="0D6C8569">
            <w:pPr>
              <w:widowControl/>
              <w:spacing w:line="300" w:lineRule="exact"/>
              <w:jc w:val="center"/>
              <w:rPr>
                <w:rFonts w:ascii="仿宋_GB2312" w:hAnsi="Calibri" w:eastAsia="仿宋_GB2312" w:cs="Calibri"/>
                <w:bCs/>
                <w:kern w:val="0"/>
                <w:sz w:val="21"/>
                <w:szCs w:val="21"/>
              </w:rPr>
            </w:pPr>
            <w:r>
              <w:rPr>
                <w:rFonts w:hint="eastAsia" w:ascii="仿宋_GB2312" w:hAnsi="Calibri" w:eastAsia="仿宋_GB2312" w:cs="Calibri"/>
                <w:bCs/>
                <w:kern w:val="0"/>
                <w:sz w:val="21"/>
                <w:szCs w:val="21"/>
              </w:rPr>
              <w:t>特殊功能需求</w:t>
            </w:r>
          </w:p>
        </w:tc>
        <w:tc>
          <w:tcPr>
            <w:tcW w:w="5904" w:type="dxa"/>
            <w:vAlign w:val="center"/>
          </w:tcPr>
          <w:p w14:paraId="1CFAACF1">
            <w:pPr>
              <w:widowControl/>
              <w:spacing w:line="300" w:lineRule="exact"/>
              <w:jc w:val="left"/>
              <w:rPr>
                <w:rFonts w:hint="eastAsia" w:ascii="仿宋_GB2312" w:hAnsi="Calibri" w:eastAsia="仿宋_GB2312" w:cs="Calibri"/>
                <w:kern w:val="0"/>
                <w:sz w:val="21"/>
                <w:szCs w:val="21"/>
              </w:rPr>
            </w:pPr>
            <w:r>
              <w:rPr>
                <w:rFonts w:hint="eastAsia" w:ascii="仿宋_GB2312" w:hAnsi="Calibri" w:eastAsia="仿宋_GB2312" w:cs="Calibri"/>
                <w:kern w:val="0"/>
                <w:sz w:val="21"/>
                <w:szCs w:val="21"/>
              </w:rPr>
              <w:t>无</w:t>
            </w:r>
          </w:p>
        </w:tc>
      </w:tr>
      <w:tr w14:paraId="6423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46FD9526">
            <w:pPr>
              <w:widowControl/>
              <w:spacing w:line="300" w:lineRule="exact"/>
              <w:jc w:val="center"/>
              <w:rPr>
                <w:rFonts w:ascii="仿宋_GB2312" w:hAnsi="Calibri" w:eastAsia="仿宋_GB2312" w:cs="Calibri"/>
                <w:b/>
                <w:kern w:val="0"/>
                <w:sz w:val="21"/>
                <w:szCs w:val="21"/>
              </w:rPr>
            </w:pPr>
            <w:r>
              <w:rPr>
                <w:rFonts w:hint="eastAsia" w:ascii="仿宋_GB2312" w:hAnsi="Calibri" w:eastAsia="仿宋_GB2312" w:cs="Calibri"/>
                <w:b/>
                <w:kern w:val="0"/>
                <w:sz w:val="21"/>
                <w:szCs w:val="21"/>
              </w:rPr>
              <w:t>2</w:t>
            </w:r>
          </w:p>
        </w:tc>
        <w:tc>
          <w:tcPr>
            <w:tcW w:w="1864" w:type="dxa"/>
            <w:vAlign w:val="center"/>
          </w:tcPr>
          <w:p w14:paraId="41B1C1BB">
            <w:pPr>
              <w:widowControl/>
              <w:spacing w:line="300" w:lineRule="exact"/>
              <w:jc w:val="center"/>
              <w:rPr>
                <w:rFonts w:ascii="仿宋_GB2312" w:hAnsi="Calibri" w:eastAsia="仿宋_GB2312" w:cs="Calibri"/>
                <w:b/>
                <w:bCs/>
                <w:kern w:val="0"/>
                <w:sz w:val="21"/>
                <w:szCs w:val="21"/>
              </w:rPr>
            </w:pPr>
            <w:r>
              <w:rPr>
                <w:rFonts w:hint="eastAsia" w:ascii="仿宋_GB2312" w:hAnsi="Calibri" w:eastAsia="仿宋_GB2312" w:cs="Calibri"/>
                <w:b/>
                <w:bCs/>
                <w:kern w:val="0"/>
                <w:sz w:val="21"/>
                <w:szCs w:val="21"/>
              </w:rPr>
              <w:t>主要技术参数</w:t>
            </w:r>
          </w:p>
        </w:tc>
        <w:tc>
          <w:tcPr>
            <w:tcW w:w="5904" w:type="dxa"/>
            <w:vAlign w:val="center"/>
          </w:tcPr>
          <w:p w14:paraId="50FA815F">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　</w:t>
            </w:r>
            <w:r>
              <w:rPr>
                <w:rFonts w:hint="eastAsia" w:ascii="仿宋_GB2312" w:hAnsi="Calibri" w:eastAsia="仿宋_GB2312" w:cs="Calibri"/>
                <w:b/>
                <w:bCs/>
                <w:kern w:val="0"/>
                <w:sz w:val="21"/>
                <w:szCs w:val="21"/>
              </w:rPr>
              <w:t>一行只写一个参数</w:t>
            </w:r>
          </w:p>
        </w:tc>
      </w:tr>
      <w:tr w14:paraId="4D8F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44" w:type="dxa"/>
            <w:vAlign w:val="center"/>
          </w:tcPr>
          <w:p w14:paraId="07EB931C">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w:t>
            </w:r>
          </w:p>
        </w:tc>
        <w:tc>
          <w:tcPr>
            <w:tcW w:w="1864" w:type="dxa"/>
            <w:vAlign w:val="center"/>
          </w:tcPr>
          <w:p w14:paraId="002D506F">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参数1</w:t>
            </w:r>
          </w:p>
        </w:tc>
        <w:tc>
          <w:tcPr>
            <w:tcW w:w="5904" w:type="dxa"/>
            <w:vAlign w:val="center"/>
          </w:tcPr>
          <w:p w14:paraId="2F546F10">
            <w:pPr>
              <w:rPr>
                <w:rFonts w:ascii="仿宋_GB2312" w:hAnsi="宋体" w:eastAsia="仿宋_GB2312" w:cs="Calibri"/>
                <w:kern w:val="10"/>
                <w:sz w:val="21"/>
                <w:szCs w:val="21"/>
              </w:rPr>
            </w:pPr>
            <w:r>
              <w:rPr>
                <w:rFonts w:hint="eastAsia" w:ascii="仿宋_GB2312" w:hAnsi="宋体" w:eastAsia="仿宋_GB2312" w:cs="Calibri"/>
                <w:kern w:val="10"/>
                <w:sz w:val="21"/>
                <w:szCs w:val="21"/>
              </w:rPr>
              <w:t>最大容量：≥</w:t>
            </w:r>
            <w:r>
              <w:rPr>
                <w:rFonts w:ascii="仿宋_GB2312" w:hAnsi="宋体" w:eastAsia="仿宋_GB2312" w:cs="Calibri"/>
                <w:kern w:val="10"/>
                <w:sz w:val="21"/>
                <w:szCs w:val="21"/>
              </w:rPr>
              <w:t>4×750ml</w:t>
            </w:r>
            <w:r>
              <w:rPr>
                <w:rFonts w:hint="eastAsia" w:ascii="仿宋_GB2312" w:hAnsi="宋体" w:eastAsia="仿宋_GB2312" w:cs="Calibri"/>
                <w:kern w:val="10"/>
                <w:sz w:val="21"/>
                <w:szCs w:val="21"/>
              </w:rPr>
              <w:t>，一次性可分离不少于</w:t>
            </w:r>
            <w:r>
              <w:rPr>
                <w:rFonts w:ascii="仿宋_GB2312" w:hAnsi="宋体" w:eastAsia="仿宋_GB2312" w:cs="Calibri"/>
                <w:kern w:val="10"/>
                <w:sz w:val="21"/>
                <w:szCs w:val="21"/>
              </w:rPr>
              <w:t>28</w:t>
            </w:r>
            <w:r>
              <w:rPr>
                <w:rFonts w:hint="eastAsia" w:ascii="仿宋_GB2312" w:hAnsi="宋体" w:eastAsia="仿宋_GB2312" w:cs="Calibri"/>
                <w:kern w:val="10"/>
                <w:sz w:val="21"/>
                <w:szCs w:val="21"/>
              </w:rPr>
              <w:t>支5</w:t>
            </w:r>
            <w:r>
              <w:rPr>
                <w:rFonts w:ascii="仿宋_GB2312" w:hAnsi="宋体" w:eastAsia="仿宋_GB2312" w:cs="Calibri"/>
                <w:kern w:val="10"/>
                <w:sz w:val="21"/>
                <w:szCs w:val="21"/>
              </w:rPr>
              <w:t>0</w:t>
            </w:r>
            <w:r>
              <w:rPr>
                <w:rFonts w:hint="eastAsia" w:ascii="仿宋_GB2312" w:hAnsi="宋体" w:eastAsia="仿宋_GB2312" w:cs="Calibri"/>
                <w:kern w:val="10"/>
                <w:sz w:val="21"/>
                <w:szCs w:val="21"/>
              </w:rPr>
              <w:t>ml、</w:t>
            </w:r>
            <w:r>
              <w:rPr>
                <w:rFonts w:ascii="仿宋_GB2312" w:hAnsi="宋体" w:eastAsia="仿宋_GB2312" w:cs="Calibri"/>
                <w:kern w:val="10"/>
                <w:sz w:val="21"/>
                <w:szCs w:val="21"/>
              </w:rPr>
              <w:t>76</w:t>
            </w:r>
            <w:r>
              <w:rPr>
                <w:rFonts w:hint="eastAsia" w:ascii="仿宋_GB2312" w:hAnsi="宋体" w:eastAsia="仿宋_GB2312" w:cs="Calibri"/>
                <w:kern w:val="10"/>
                <w:sz w:val="21"/>
                <w:szCs w:val="21"/>
              </w:rPr>
              <w:t>支1</w:t>
            </w:r>
            <w:r>
              <w:rPr>
                <w:rFonts w:ascii="仿宋_GB2312" w:hAnsi="宋体" w:eastAsia="仿宋_GB2312" w:cs="Calibri"/>
                <w:kern w:val="10"/>
                <w:sz w:val="21"/>
                <w:szCs w:val="21"/>
              </w:rPr>
              <w:t>5</w:t>
            </w:r>
            <w:r>
              <w:rPr>
                <w:rFonts w:hint="eastAsia" w:ascii="仿宋_GB2312" w:hAnsi="宋体" w:eastAsia="仿宋_GB2312" w:cs="Calibri"/>
                <w:kern w:val="10"/>
                <w:sz w:val="21"/>
                <w:szCs w:val="21"/>
              </w:rPr>
              <w:t>ml尖底离心管、1</w:t>
            </w:r>
            <w:r>
              <w:rPr>
                <w:rFonts w:ascii="仿宋_GB2312" w:hAnsi="宋体" w:eastAsia="仿宋_GB2312" w:cs="Calibri"/>
                <w:kern w:val="10"/>
                <w:sz w:val="21"/>
                <w:szCs w:val="21"/>
              </w:rPr>
              <w:t>20</w:t>
            </w:r>
            <w:r>
              <w:rPr>
                <w:rFonts w:hint="eastAsia" w:ascii="仿宋_GB2312" w:hAnsi="宋体" w:eastAsia="仿宋_GB2312" w:cs="Calibri"/>
                <w:kern w:val="10"/>
                <w:sz w:val="21"/>
                <w:szCs w:val="21"/>
              </w:rPr>
              <w:t>支1</w:t>
            </w:r>
            <w:r>
              <w:rPr>
                <w:rFonts w:ascii="仿宋_GB2312" w:hAnsi="宋体" w:eastAsia="仿宋_GB2312" w:cs="Calibri"/>
                <w:kern w:val="10"/>
                <w:sz w:val="21"/>
                <w:szCs w:val="21"/>
              </w:rPr>
              <w:t>0</w:t>
            </w:r>
            <w:r>
              <w:rPr>
                <w:rFonts w:hint="eastAsia" w:ascii="仿宋_GB2312" w:hAnsi="宋体" w:eastAsia="仿宋_GB2312" w:cs="Calibri"/>
                <w:kern w:val="10"/>
                <w:sz w:val="21"/>
                <w:szCs w:val="21"/>
              </w:rPr>
              <w:t>ml真空采血管，1</w:t>
            </w:r>
            <w:r>
              <w:rPr>
                <w:rFonts w:ascii="仿宋_GB2312" w:hAnsi="宋体" w:eastAsia="仿宋_GB2312" w:cs="Calibri"/>
                <w:kern w:val="10"/>
                <w:sz w:val="21"/>
                <w:szCs w:val="21"/>
              </w:rPr>
              <w:t>52</w:t>
            </w:r>
            <w:r>
              <w:rPr>
                <w:rFonts w:hint="eastAsia" w:ascii="仿宋_GB2312" w:hAnsi="宋体" w:eastAsia="仿宋_GB2312" w:cs="Calibri"/>
                <w:kern w:val="10"/>
                <w:sz w:val="21"/>
                <w:szCs w:val="21"/>
              </w:rPr>
              <w:t>支5</w:t>
            </w:r>
            <w:r>
              <w:rPr>
                <w:rFonts w:ascii="仿宋_GB2312" w:hAnsi="宋体" w:eastAsia="仿宋_GB2312" w:cs="Calibri"/>
                <w:kern w:val="10"/>
                <w:sz w:val="21"/>
                <w:szCs w:val="21"/>
              </w:rPr>
              <w:t>/7</w:t>
            </w:r>
            <w:r>
              <w:rPr>
                <w:rFonts w:hint="eastAsia" w:ascii="仿宋_GB2312" w:hAnsi="宋体" w:eastAsia="仿宋_GB2312" w:cs="Calibri"/>
                <w:kern w:val="10"/>
                <w:sz w:val="21"/>
                <w:szCs w:val="21"/>
              </w:rPr>
              <w:t>ml采血管</w:t>
            </w:r>
          </w:p>
        </w:tc>
      </w:tr>
      <w:tr w14:paraId="39C0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44" w:type="dxa"/>
            <w:vAlign w:val="center"/>
          </w:tcPr>
          <w:p w14:paraId="32C89563">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2.2</w:t>
            </w:r>
          </w:p>
        </w:tc>
        <w:tc>
          <w:tcPr>
            <w:tcW w:w="1864" w:type="dxa"/>
            <w:vAlign w:val="center"/>
          </w:tcPr>
          <w:p w14:paraId="72DCBBDE">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参数2</w:t>
            </w:r>
          </w:p>
        </w:tc>
        <w:tc>
          <w:tcPr>
            <w:tcW w:w="5904" w:type="dxa"/>
            <w:vAlign w:val="center"/>
          </w:tcPr>
          <w:p w14:paraId="57A62ECD">
            <w:pPr>
              <w:rPr>
                <w:rFonts w:ascii="仿宋_GB2312" w:hAnsi="Calibri" w:eastAsia="仿宋_GB2312" w:cs="Calibri"/>
                <w:color w:val="auto"/>
                <w:kern w:val="10"/>
                <w:sz w:val="21"/>
                <w:szCs w:val="21"/>
              </w:rPr>
            </w:pPr>
            <w:r>
              <w:rPr>
                <w:rFonts w:hint="eastAsia" w:ascii="仿宋_GB2312" w:hAnsi="Calibri" w:eastAsia="仿宋_GB2312" w:cs="Calibri"/>
                <w:color w:val="auto"/>
                <w:kern w:val="10"/>
                <w:sz w:val="21"/>
                <w:szCs w:val="21"/>
              </w:rPr>
              <w:t>可配备经第三方认证的气密性圆杯/方杯、角转子(需提供</w:t>
            </w:r>
            <w:r>
              <w:rPr>
                <w:rFonts w:hint="eastAsia" w:ascii="仿宋_GB2312" w:hAnsi="Calibri" w:eastAsia="仿宋_GB2312" w:cs="Calibri"/>
                <w:color w:val="auto"/>
                <w:kern w:val="10"/>
                <w:sz w:val="21"/>
                <w:szCs w:val="21"/>
                <w:lang w:val="en-US" w:eastAsia="zh-CN"/>
              </w:rPr>
              <w:t>生物安全密封检测</w:t>
            </w:r>
            <w:r>
              <w:rPr>
                <w:rFonts w:hint="eastAsia" w:ascii="仿宋_GB2312" w:hAnsi="Calibri" w:eastAsia="仿宋_GB2312" w:cs="Calibri"/>
                <w:color w:val="auto"/>
                <w:kern w:val="10"/>
                <w:sz w:val="21"/>
                <w:szCs w:val="21"/>
              </w:rPr>
              <w:t>证书),</w:t>
            </w:r>
            <w:bookmarkStart w:id="0" w:name="_Hlk136353812"/>
            <w:r>
              <w:rPr>
                <w:rFonts w:hint="eastAsia" w:ascii="仿宋_GB2312" w:hAnsi="Calibri" w:eastAsia="仿宋_GB2312" w:cs="Calibri"/>
                <w:color w:val="auto"/>
                <w:kern w:val="10"/>
                <w:sz w:val="21"/>
                <w:szCs w:val="21"/>
              </w:rPr>
              <w:t>有效防止气溶胶及液体外泄</w:t>
            </w:r>
            <w:bookmarkEnd w:id="0"/>
            <w:r>
              <w:rPr>
                <w:rFonts w:hint="eastAsia" w:ascii="仿宋_GB2312" w:hAnsi="Calibri" w:eastAsia="仿宋_GB2312" w:cs="Calibri"/>
                <w:color w:val="auto"/>
                <w:kern w:val="10"/>
                <w:sz w:val="21"/>
                <w:szCs w:val="21"/>
              </w:rPr>
              <w:t>，并可高温高压灭菌。</w:t>
            </w:r>
          </w:p>
        </w:tc>
      </w:tr>
      <w:tr w14:paraId="2773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44" w:type="dxa"/>
            <w:vAlign w:val="center"/>
          </w:tcPr>
          <w:p w14:paraId="64109C87">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2.3</w:t>
            </w:r>
          </w:p>
        </w:tc>
        <w:tc>
          <w:tcPr>
            <w:tcW w:w="1864" w:type="dxa"/>
            <w:vAlign w:val="center"/>
          </w:tcPr>
          <w:p w14:paraId="4FF1E55E">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参数3</w:t>
            </w:r>
          </w:p>
        </w:tc>
        <w:tc>
          <w:tcPr>
            <w:tcW w:w="5904" w:type="dxa"/>
            <w:vAlign w:val="center"/>
          </w:tcPr>
          <w:p w14:paraId="58673854">
            <w:pPr>
              <w:rPr>
                <w:rFonts w:hint="eastAsia" w:ascii="仿宋_GB2312" w:hAnsi="Calibri" w:eastAsia="仿宋_GB2312" w:cs="Calibri"/>
                <w:color w:val="auto"/>
                <w:kern w:val="10"/>
                <w:sz w:val="21"/>
                <w:szCs w:val="21"/>
                <w:lang w:eastAsia="zh-CN"/>
              </w:rPr>
            </w:pPr>
            <w:r>
              <w:rPr>
                <w:rFonts w:hint="eastAsia" w:ascii="仿宋_GB2312" w:hAnsi="Calibri" w:eastAsia="仿宋_GB2312" w:cs="Calibri"/>
                <w:color w:val="auto"/>
                <w:kern w:val="10"/>
                <w:sz w:val="21"/>
                <w:szCs w:val="21"/>
                <w:lang w:eastAsia="zh-CN"/>
              </w:rPr>
              <w:t xml:space="preserve">最高转速≥21000r/min </w:t>
            </w:r>
          </w:p>
        </w:tc>
      </w:tr>
      <w:tr w14:paraId="6E48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44" w:type="dxa"/>
            <w:vAlign w:val="center"/>
          </w:tcPr>
          <w:p w14:paraId="53394EFD">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2.4</w:t>
            </w:r>
          </w:p>
        </w:tc>
        <w:tc>
          <w:tcPr>
            <w:tcW w:w="1864" w:type="dxa"/>
            <w:vAlign w:val="center"/>
          </w:tcPr>
          <w:p w14:paraId="6D9D31F5">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参数4</w:t>
            </w:r>
          </w:p>
        </w:tc>
        <w:tc>
          <w:tcPr>
            <w:tcW w:w="5904" w:type="dxa"/>
            <w:vAlign w:val="center"/>
          </w:tcPr>
          <w:p w14:paraId="5AC194E2">
            <w:pPr>
              <w:jc w:val="left"/>
              <w:rPr>
                <w:rFonts w:hint="eastAsia" w:ascii="仿宋_GB2312" w:hAnsi="Calibri" w:eastAsia="仿宋_GB2312" w:cs="Calibri"/>
                <w:color w:val="auto"/>
                <w:kern w:val="10"/>
                <w:sz w:val="21"/>
                <w:szCs w:val="21"/>
              </w:rPr>
            </w:pPr>
            <w:r>
              <w:rPr>
                <w:rFonts w:hint="eastAsia" w:ascii="仿宋_GB2312" w:hAnsi="Calibri" w:eastAsia="仿宋_GB2312" w:cs="Calibri"/>
                <w:color w:val="auto"/>
                <w:kern w:val="10"/>
                <w:sz w:val="21"/>
                <w:szCs w:val="21"/>
              </w:rPr>
              <w:t>转速精度≤±1r/min</w:t>
            </w:r>
          </w:p>
        </w:tc>
      </w:tr>
      <w:tr w14:paraId="3AD0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44" w:type="dxa"/>
            <w:vAlign w:val="center"/>
          </w:tcPr>
          <w:p w14:paraId="28BC5E62">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2.5</w:t>
            </w:r>
          </w:p>
        </w:tc>
        <w:tc>
          <w:tcPr>
            <w:tcW w:w="1864" w:type="dxa"/>
            <w:vAlign w:val="center"/>
          </w:tcPr>
          <w:p w14:paraId="19770890">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参数5</w:t>
            </w:r>
          </w:p>
        </w:tc>
        <w:tc>
          <w:tcPr>
            <w:tcW w:w="5904" w:type="dxa"/>
            <w:vAlign w:val="center"/>
          </w:tcPr>
          <w:p w14:paraId="2048D373">
            <w:pPr>
              <w:rPr>
                <w:rFonts w:hint="eastAsia" w:ascii="仿宋_GB2312" w:hAnsi="Calibri" w:eastAsia="仿宋_GB2312" w:cs="Calibri"/>
                <w:color w:val="auto"/>
                <w:kern w:val="10"/>
                <w:sz w:val="21"/>
                <w:szCs w:val="21"/>
              </w:rPr>
            </w:pPr>
            <w:r>
              <w:rPr>
                <w:rFonts w:hint="eastAsia" w:ascii="仿宋_GB2312" w:hAnsi="Calibri" w:eastAsia="仿宋_GB2312" w:cs="Calibri"/>
                <w:color w:val="auto"/>
                <w:kern w:val="10"/>
                <w:sz w:val="21"/>
                <w:szCs w:val="21"/>
              </w:rPr>
              <w:t>最大相对离心力≥32752xg</w:t>
            </w:r>
          </w:p>
        </w:tc>
      </w:tr>
      <w:tr w14:paraId="5AD0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44" w:type="dxa"/>
            <w:vAlign w:val="center"/>
          </w:tcPr>
          <w:p w14:paraId="6C1B9B57">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2.6</w:t>
            </w:r>
          </w:p>
        </w:tc>
        <w:tc>
          <w:tcPr>
            <w:tcW w:w="1864" w:type="dxa"/>
            <w:vAlign w:val="center"/>
          </w:tcPr>
          <w:p w14:paraId="70FE4B5A">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参数6</w:t>
            </w:r>
          </w:p>
        </w:tc>
        <w:tc>
          <w:tcPr>
            <w:tcW w:w="5904" w:type="dxa"/>
            <w:vAlign w:val="center"/>
          </w:tcPr>
          <w:p w14:paraId="2ED64416">
            <w:pPr>
              <w:rPr>
                <w:rFonts w:hint="eastAsia" w:ascii="仿宋_GB2312" w:hAnsi="Calibri" w:eastAsia="仿宋_GB2312" w:cs="Calibri"/>
                <w:color w:val="auto"/>
                <w:kern w:val="10"/>
                <w:sz w:val="21"/>
                <w:szCs w:val="21"/>
              </w:rPr>
            </w:pPr>
            <w:r>
              <w:rPr>
                <w:rFonts w:hint="eastAsia" w:ascii="仿宋_GB2312" w:hAnsi="Calibri" w:eastAsia="仿宋_GB2312" w:cs="Calibri"/>
                <w:color w:val="auto"/>
                <w:kern w:val="10"/>
                <w:sz w:val="21"/>
                <w:szCs w:val="21"/>
              </w:rPr>
              <w:t>可以直接设置离心力或转速，能以1或10或100三种步进任意选取一种递增</w:t>
            </w:r>
          </w:p>
        </w:tc>
      </w:tr>
      <w:tr w14:paraId="29A3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44" w:type="dxa"/>
            <w:vAlign w:val="center"/>
          </w:tcPr>
          <w:p w14:paraId="67937F19">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2.7</w:t>
            </w:r>
          </w:p>
        </w:tc>
        <w:tc>
          <w:tcPr>
            <w:tcW w:w="1864" w:type="dxa"/>
            <w:vAlign w:val="center"/>
          </w:tcPr>
          <w:p w14:paraId="3B6D10C7">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参数7</w:t>
            </w:r>
          </w:p>
        </w:tc>
        <w:tc>
          <w:tcPr>
            <w:tcW w:w="5904" w:type="dxa"/>
            <w:vAlign w:val="center"/>
          </w:tcPr>
          <w:p w14:paraId="74061585">
            <w:pPr>
              <w:rPr>
                <w:rFonts w:ascii="仿宋_GB2312" w:hAnsi="Calibri" w:eastAsia="仿宋_GB2312" w:cs="Arial"/>
                <w:bCs/>
                <w:color w:val="auto"/>
                <w:kern w:val="10"/>
                <w:sz w:val="21"/>
                <w:szCs w:val="21"/>
              </w:rPr>
            </w:pPr>
            <w:r>
              <w:rPr>
                <w:rFonts w:hint="eastAsia" w:ascii="仿宋_GB2312" w:hAnsi="Calibri" w:eastAsia="仿宋_GB2312" w:cs="Arial"/>
                <w:bCs/>
                <w:color w:val="auto"/>
                <w:kern w:val="10"/>
                <w:sz w:val="21"/>
                <w:szCs w:val="21"/>
              </w:rPr>
              <w:t>可选配不少于19款转子，可高速离心，也可大容量离心，满足多样化实验需求，一机多用</w:t>
            </w:r>
          </w:p>
        </w:tc>
      </w:tr>
      <w:tr w14:paraId="1E1A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244" w:type="dxa"/>
            <w:vAlign w:val="center"/>
          </w:tcPr>
          <w:p w14:paraId="7C017201">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2.8</w:t>
            </w:r>
          </w:p>
        </w:tc>
        <w:tc>
          <w:tcPr>
            <w:tcW w:w="1864" w:type="dxa"/>
            <w:vAlign w:val="center"/>
          </w:tcPr>
          <w:p w14:paraId="6B01348B">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参数8</w:t>
            </w:r>
          </w:p>
        </w:tc>
        <w:tc>
          <w:tcPr>
            <w:tcW w:w="5904" w:type="dxa"/>
            <w:vAlign w:val="center"/>
          </w:tcPr>
          <w:p w14:paraId="53C77DC8">
            <w:pPr>
              <w:rPr>
                <w:rFonts w:ascii="仿宋_GB2312" w:hAnsi="Calibri" w:eastAsia="仿宋_GB2312" w:cs="Arial"/>
                <w:bCs/>
                <w:kern w:val="10"/>
                <w:sz w:val="21"/>
                <w:szCs w:val="21"/>
              </w:rPr>
            </w:pPr>
            <w:r>
              <w:rPr>
                <w:rFonts w:hint="eastAsia" w:ascii="仿宋_GB2312" w:hAnsi="Calibri" w:eastAsia="仿宋_GB2312" w:cs="Arial"/>
                <w:bCs/>
                <w:kern w:val="10"/>
                <w:sz w:val="21"/>
                <w:szCs w:val="21"/>
              </w:rPr>
              <w:t>定时范围：1s～99min59s、1min～99h59min；具有启动计时、到转速计时、连续计时三种计时模式</w:t>
            </w:r>
          </w:p>
        </w:tc>
      </w:tr>
      <w:tr w14:paraId="04EB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44" w:type="dxa"/>
            <w:vAlign w:val="center"/>
          </w:tcPr>
          <w:p w14:paraId="0FB46585">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2.9</w:t>
            </w:r>
          </w:p>
        </w:tc>
        <w:tc>
          <w:tcPr>
            <w:tcW w:w="1864" w:type="dxa"/>
            <w:vAlign w:val="center"/>
          </w:tcPr>
          <w:p w14:paraId="627F2949">
            <w:pPr>
              <w:widowControl/>
              <w:jc w:val="center"/>
              <w:rPr>
                <w:rFonts w:ascii="仿宋_GB2312" w:hAnsi="Tahoma" w:eastAsia="仿宋_GB2312" w:cs="Tahoma"/>
                <w:b/>
                <w:color w:val="000000"/>
                <w:kern w:val="10"/>
                <w:sz w:val="21"/>
                <w:szCs w:val="21"/>
              </w:rPr>
            </w:pPr>
            <w:r>
              <w:rPr>
                <w:rFonts w:hint="eastAsia" w:ascii="仿宋_GB2312" w:hAnsi="宋体" w:eastAsia="仿宋_GB2312" w:cs="宋体"/>
                <w:kern w:val="0"/>
                <w:sz w:val="21"/>
                <w:szCs w:val="21"/>
              </w:rPr>
              <w:t>参数9</w:t>
            </w:r>
          </w:p>
        </w:tc>
        <w:tc>
          <w:tcPr>
            <w:tcW w:w="5904" w:type="dxa"/>
            <w:vAlign w:val="center"/>
          </w:tcPr>
          <w:p w14:paraId="2F6BBA5A">
            <w:pPr>
              <w:rPr>
                <w:rFonts w:ascii="仿宋_GB2312" w:hAnsi="Calibri" w:eastAsia="仿宋_GB2312" w:cs="Arial"/>
                <w:bCs/>
                <w:kern w:val="10"/>
                <w:sz w:val="21"/>
                <w:szCs w:val="21"/>
              </w:rPr>
            </w:pPr>
            <w:r>
              <w:rPr>
                <w:rFonts w:hint="eastAsia" w:ascii="仿宋_GB2312" w:hAnsi="Calibri" w:eastAsia="仿宋_GB2312" w:cs="Arial"/>
                <w:bCs/>
                <w:kern w:val="10"/>
                <w:sz w:val="21"/>
                <w:szCs w:val="21"/>
              </w:rPr>
              <w:t>温度设置范围：-20℃～+40℃，以1℃递增，温度控制精度±</w:t>
            </w:r>
            <w:r>
              <w:rPr>
                <w:rFonts w:ascii="仿宋_GB2312" w:hAnsi="Calibri" w:eastAsia="仿宋_GB2312" w:cs="Arial"/>
                <w:bCs/>
                <w:kern w:val="10"/>
                <w:sz w:val="21"/>
                <w:szCs w:val="21"/>
              </w:rPr>
              <w:t>1</w:t>
            </w:r>
            <w:r>
              <w:rPr>
                <w:rFonts w:hint="eastAsia" w:ascii="仿宋_GB2312" w:hAnsi="Calibri" w:eastAsia="仿宋_GB2312" w:cs="Arial"/>
                <w:bCs/>
                <w:kern w:val="10"/>
                <w:sz w:val="21"/>
                <w:szCs w:val="21"/>
              </w:rPr>
              <w:t>℃</w:t>
            </w:r>
          </w:p>
        </w:tc>
      </w:tr>
      <w:tr w14:paraId="74DA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44" w:type="dxa"/>
            <w:vAlign w:val="center"/>
          </w:tcPr>
          <w:p w14:paraId="5F5A56C3">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2.10</w:t>
            </w:r>
          </w:p>
        </w:tc>
        <w:tc>
          <w:tcPr>
            <w:tcW w:w="1864" w:type="dxa"/>
            <w:vAlign w:val="center"/>
          </w:tcPr>
          <w:p w14:paraId="10C1DFF6">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参数10</w:t>
            </w:r>
          </w:p>
        </w:tc>
        <w:tc>
          <w:tcPr>
            <w:tcW w:w="5904" w:type="dxa"/>
            <w:vAlign w:val="center"/>
          </w:tcPr>
          <w:p w14:paraId="6A82A235">
            <w:pPr>
              <w:rPr>
                <w:rFonts w:ascii="仿宋_GB2312" w:hAnsi="Calibri" w:eastAsia="仿宋_GB2312" w:cs="Calibri"/>
                <w:kern w:val="10"/>
                <w:sz w:val="21"/>
                <w:szCs w:val="21"/>
              </w:rPr>
            </w:pPr>
            <w:r>
              <w:rPr>
                <w:rFonts w:hint="eastAsia" w:ascii="仿宋_GB2312" w:hAnsi="Calibri" w:eastAsia="仿宋_GB2312" w:cs="Calibri"/>
                <w:kern w:val="10"/>
                <w:sz w:val="21"/>
                <w:szCs w:val="21"/>
              </w:rPr>
              <w:t>加/减速曲线：1</w:t>
            </w:r>
            <w:r>
              <w:rPr>
                <w:rFonts w:ascii="仿宋_GB2312" w:hAnsi="Calibri" w:eastAsia="仿宋_GB2312" w:cs="Calibri"/>
                <w:kern w:val="10"/>
                <w:sz w:val="21"/>
                <w:szCs w:val="21"/>
              </w:rPr>
              <w:t>0</w:t>
            </w:r>
            <w:r>
              <w:rPr>
                <w:rFonts w:hint="eastAsia" w:ascii="仿宋_GB2312" w:hAnsi="Calibri" w:eastAsia="仿宋_GB2312" w:cs="Calibri"/>
                <w:kern w:val="10"/>
                <w:sz w:val="21"/>
                <w:szCs w:val="21"/>
              </w:rPr>
              <w:t>档加速曲线、1</w:t>
            </w:r>
            <w:r>
              <w:rPr>
                <w:rFonts w:ascii="仿宋_GB2312" w:hAnsi="Calibri" w:eastAsia="仿宋_GB2312" w:cs="Calibri"/>
                <w:kern w:val="10"/>
                <w:sz w:val="21"/>
                <w:szCs w:val="21"/>
              </w:rPr>
              <w:t>1</w:t>
            </w:r>
            <w:r>
              <w:rPr>
                <w:rFonts w:hint="eastAsia" w:ascii="仿宋_GB2312" w:hAnsi="Calibri" w:eastAsia="仿宋_GB2312" w:cs="Calibri"/>
                <w:kern w:val="10"/>
                <w:sz w:val="21"/>
                <w:szCs w:val="21"/>
              </w:rPr>
              <w:t>档减速曲线，可根据实验需求，自定义升速、降速时间曲线，使分离效果达到最佳状态</w:t>
            </w:r>
          </w:p>
        </w:tc>
      </w:tr>
      <w:tr w14:paraId="6499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44" w:type="dxa"/>
            <w:vAlign w:val="center"/>
          </w:tcPr>
          <w:p w14:paraId="5DA30D12">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2.11</w:t>
            </w:r>
          </w:p>
        </w:tc>
        <w:tc>
          <w:tcPr>
            <w:tcW w:w="1864" w:type="dxa"/>
            <w:vAlign w:val="center"/>
          </w:tcPr>
          <w:p w14:paraId="377AC9EF">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参数11</w:t>
            </w:r>
          </w:p>
        </w:tc>
        <w:tc>
          <w:tcPr>
            <w:tcW w:w="5904" w:type="dxa"/>
            <w:vAlign w:val="center"/>
          </w:tcPr>
          <w:p w14:paraId="08DB0AAC">
            <w:pPr>
              <w:rPr>
                <w:rFonts w:ascii="仿宋_GB2312" w:hAnsi="Calibri" w:eastAsia="仿宋_GB2312" w:cs="Calibri"/>
                <w:kern w:val="10"/>
                <w:sz w:val="21"/>
                <w:szCs w:val="21"/>
                <w:highlight w:val="yellow"/>
              </w:rPr>
            </w:pPr>
            <w:r>
              <w:rPr>
                <w:rFonts w:hint="eastAsia" w:ascii="仿宋_GB2312" w:hAnsi="Calibri" w:eastAsia="仿宋_GB2312" w:cs="Calibri"/>
                <w:kern w:val="10"/>
                <w:sz w:val="21"/>
                <w:szCs w:val="21"/>
                <w:highlight w:val="none"/>
              </w:rPr>
              <w:t>驱动系统：交流变频电机驱动，最短升降速时间≤1</w:t>
            </w:r>
            <w:r>
              <w:rPr>
                <w:rFonts w:ascii="仿宋_GB2312" w:hAnsi="Calibri" w:eastAsia="仿宋_GB2312" w:cs="Calibri"/>
                <w:kern w:val="10"/>
                <w:sz w:val="21"/>
                <w:szCs w:val="21"/>
                <w:highlight w:val="none"/>
              </w:rPr>
              <w:t>5</w:t>
            </w:r>
            <w:r>
              <w:rPr>
                <w:rFonts w:hint="eastAsia" w:ascii="仿宋_GB2312" w:hAnsi="Calibri" w:eastAsia="仿宋_GB2312" w:cs="Calibri"/>
                <w:kern w:val="10"/>
                <w:sz w:val="21"/>
                <w:szCs w:val="21"/>
                <w:highlight w:val="none"/>
              </w:rPr>
              <w:t>s</w:t>
            </w:r>
          </w:p>
        </w:tc>
      </w:tr>
      <w:tr w14:paraId="4B7E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44" w:type="dxa"/>
            <w:vAlign w:val="center"/>
          </w:tcPr>
          <w:p w14:paraId="38BA1D2D">
            <w:pPr>
              <w:widowControl/>
              <w:spacing w:line="300" w:lineRule="exact"/>
              <w:jc w:val="center"/>
              <w:rPr>
                <w:rFonts w:hint="default" w:ascii="仿宋_GB2312" w:hAnsi="Calibri" w:eastAsia="仿宋_GB2312" w:cs="Calibri"/>
                <w:kern w:val="0"/>
                <w:sz w:val="21"/>
                <w:szCs w:val="21"/>
                <w:lang w:val="en-US" w:eastAsia="zh-CN"/>
              </w:rPr>
            </w:pPr>
            <w:r>
              <w:rPr>
                <w:rFonts w:hint="eastAsia" w:ascii="仿宋_GB2312" w:hAnsi="Calibri" w:eastAsia="仿宋_GB2312" w:cs="Calibri"/>
                <w:kern w:val="0"/>
                <w:sz w:val="21"/>
                <w:szCs w:val="21"/>
                <w:lang w:val="en-US" w:eastAsia="zh-CN"/>
              </w:rPr>
              <w:t>2.12</w:t>
            </w:r>
          </w:p>
        </w:tc>
        <w:tc>
          <w:tcPr>
            <w:tcW w:w="1864" w:type="dxa"/>
            <w:vAlign w:val="center"/>
          </w:tcPr>
          <w:p w14:paraId="4BFF40FA">
            <w:pPr>
              <w:widowControl/>
              <w:jc w:val="center"/>
              <w:rPr>
                <w:rFonts w:hint="eastAsia" w:ascii="仿宋_GB2312" w:hAnsi="宋体" w:eastAsia="仿宋_GB2312" w:cs="宋体"/>
                <w:kern w:val="0"/>
                <w:sz w:val="21"/>
                <w:szCs w:val="21"/>
                <w:lang w:val="en-US" w:eastAsia="zh-CN"/>
              </w:rPr>
            </w:pPr>
            <w:r>
              <w:rPr>
                <w:rFonts w:hint="eastAsia" w:ascii="仿宋_GB2312" w:hAnsi="宋体" w:eastAsia="仿宋_GB2312" w:cs="宋体"/>
                <w:kern w:val="0"/>
                <w:sz w:val="21"/>
                <w:szCs w:val="21"/>
              </w:rPr>
              <w:t>参数1</w:t>
            </w:r>
            <w:r>
              <w:rPr>
                <w:rFonts w:hint="eastAsia" w:ascii="仿宋_GB2312" w:hAnsi="宋体" w:eastAsia="仿宋_GB2312" w:cs="宋体"/>
                <w:kern w:val="0"/>
                <w:sz w:val="21"/>
                <w:szCs w:val="21"/>
                <w:lang w:val="en-US" w:eastAsia="zh-CN"/>
              </w:rPr>
              <w:t>2</w:t>
            </w:r>
          </w:p>
        </w:tc>
        <w:tc>
          <w:tcPr>
            <w:tcW w:w="5904" w:type="dxa"/>
            <w:vAlign w:val="center"/>
          </w:tcPr>
          <w:p w14:paraId="630AF26B">
            <w:pPr>
              <w:rPr>
                <w:rFonts w:hint="eastAsia" w:ascii="仿宋_GB2312" w:hAnsi="Calibri" w:eastAsia="仿宋_GB2312" w:cs="Calibri"/>
                <w:kern w:val="10"/>
                <w:sz w:val="21"/>
                <w:szCs w:val="21"/>
                <w:highlight w:val="none"/>
              </w:rPr>
            </w:pPr>
            <w:r>
              <w:rPr>
                <w:rFonts w:hint="eastAsia" w:ascii="仿宋_GB2312" w:hAnsi="Calibri" w:eastAsia="仿宋_GB2312" w:cs="Calibri"/>
                <w:kern w:val="10"/>
                <w:sz w:val="21"/>
                <w:szCs w:val="21"/>
                <w:highlight w:val="none"/>
              </w:rPr>
              <w:t>控制系统：7寸高灵敏度（可戴手套直接操作）高清触摸屏控制，可以快速对离心机参数（转速、时间、温度）进行设置</w:t>
            </w:r>
          </w:p>
        </w:tc>
      </w:tr>
      <w:tr w14:paraId="5C94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44" w:type="dxa"/>
            <w:vAlign w:val="center"/>
          </w:tcPr>
          <w:p w14:paraId="5CC01A4E">
            <w:pPr>
              <w:widowControl/>
              <w:spacing w:line="300" w:lineRule="exact"/>
              <w:jc w:val="center"/>
              <w:rPr>
                <w:rFonts w:hint="default" w:ascii="仿宋_GB2312" w:hAnsi="Calibri" w:eastAsia="仿宋_GB2312" w:cs="Calibri"/>
                <w:kern w:val="0"/>
                <w:sz w:val="21"/>
                <w:szCs w:val="21"/>
                <w:lang w:val="en-US" w:eastAsia="zh-CN"/>
              </w:rPr>
            </w:pPr>
            <w:r>
              <w:rPr>
                <w:rFonts w:hint="eastAsia" w:ascii="仿宋_GB2312" w:hAnsi="Calibri" w:eastAsia="仿宋_GB2312" w:cs="Calibri"/>
                <w:kern w:val="0"/>
                <w:sz w:val="21"/>
                <w:szCs w:val="21"/>
                <w:lang w:val="en-US" w:eastAsia="zh-CN"/>
              </w:rPr>
              <w:t>2.13</w:t>
            </w:r>
          </w:p>
        </w:tc>
        <w:tc>
          <w:tcPr>
            <w:tcW w:w="1864" w:type="dxa"/>
            <w:vAlign w:val="center"/>
          </w:tcPr>
          <w:p w14:paraId="53FF4514">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参数1</w:t>
            </w:r>
            <w:r>
              <w:rPr>
                <w:rFonts w:hint="eastAsia" w:ascii="仿宋_GB2312" w:hAnsi="宋体" w:eastAsia="仿宋_GB2312" w:cs="宋体"/>
                <w:kern w:val="0"/>
                <w:sz w:val="21"/>
                <w:szCs w:val="21"/>
                <w:lang w:val="en-US" w:eastAsia="zh-CN"/>
              </w:rPr>
              <w:t>3</w:t>
            </w:r>
          </w:p>
        </w:tc>
        <w:tc>
          <w:tcPr>
            <w:tcW w:w="5904" w:type="dxa"/>
            <w:vAlign w:val="center"/>
          </w:tcPr>
          <w:p w14:paraId="624DBD9C">
            <w:pPr>
              <w:rPr>
                <w:rFonts w:hint="eastAsia" w:ascii="仿宋_GB2312" w:hAnsi="Calibri" w:eastAsia="仿宋_GB2312" w:cs="Calibri"/>
                <w:kern w:val="10"/>
                <w:sz w:val="21"/>
                <w:szCs w:val="21"/>
                <w:highlight w:val="none"/>
              </w:rPr>
            </w:pPr>
            <w:r>
              <w:rPr>
                <w:rFonts w:hint="eastAsia" w:ascii="仿宋_GB2312" w:hAnsi="Calibri" w:eastAsia="仿宋_GB2312" w:cs="Calibri"/>
                <w:kern w:val="10"/>
                <w:sz w:val="21"/>
                <w:szCs w:val="21"/>
                <w:highlight w:val="none"/>
              </w:rPr>
              <w:t xml:space="preserve"> 3步可完成单个预设程序的存储，一键可调取，可设置不少于5级阶梯离心，使实验多个步骤一次执行</w:t>
            </w:r>
          </w:p>
        </w:tc>
      </w:tr>
      <w:tr w14:paraId="4607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44" w:type="dxa"/>
            <w:vAlign w:val="center"/>
          </w:tcPr>
          <w:p w14:paraId="095956C3">
            <w:pPr>
              <w:widowControl/>
              <w:spacing w:line="300" w:lineRule="exact"/>
              <w:jc w:val="center"/>
              <w:rPr>
                <w:rFonts w:hint="eastAsia" w:ascii="仿宋_GB2312" w:hAnsi="Calibri" w:eastAsia="仿宋_GB2312" w:cs="Calibri"/>
                <w:kern w:val="0"/>
                <w:sz w:val="21"/>
                <w:szCs w:val="21"/>
                <w:lang w:val="en-US" w:eastAsia="zh-CN"/>
              </w:rPr>
            </w:pPr>
            <w:r>
              <w:rPr>
                <w:rFonts w:hint="eastAsia" w:ascii="仿宋_GB2312" w:hAnsi="Calibri" w:eastAsia="仿宋_GB2312" w:cs="Calibri"/>
                <w:kern w:val="0"/>
                <w:sz w:val="21"/>
                <w:szCs w:val="21"/>
                <w:lang w:val="en-US" w:eastAsia="zh-CN"/>
              </w:rPr>
              <w:t>2.14</w:t>
            </w:r>
          </w:p>
        </w:tc>
        <w:tc>
          <w:tcPr>
            <w:tcW w:w="1864" w:type="dxa"/>
            <w:vAlign w:val="center"/>
          </w:tcPr>
          <w:p w14:paraId="0BC8FDC6">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参数1</w:t>
            </w:r>
            <w:r>
              <w:rPr>
                <w:rFonts w:hint="eastAsia" w:ascii="仿宋_GB2312" w:hAnsi="宋体" w:eastAsia="仿宋_GB2312" w:cs="宋体"/>
                <w:kern w:val="0"/>
                <w:sz w:val="21"/>
                <w:szCs w:val="21"/>
                <w:lang w:val="en-US" w:eastAsia="zh-CN"/>
              </w:rPr>
              <w:t>4</w:t>
            </w:r>
          </w:p>
        </w:tc>
        <w:tc>
          <w:tcPr>
            <w:tcW w:w="5904" w:type="dxa"/>
            <w:vAlign w:val="center"/>
          </w:tcPr>
          <w:p w14:paraId="745CA4B0">
            <w:pPr>
              <w:rPr>
                <w:rFonts w:hint="eastAsia" w:ascii="仿宋_GB2312" w:hAnsi="Calibri" w:eastAsia="仿宋_GB2312" w:cs="Calibri"/>
                <w:kern w:val="10"/>
                <w:sz w:val="21"/>
                <w:szCs w:val="21"/>
                <w:highlight w:val="none"/>
              </w:rPr>
            </w:pPr>
            <w:r>
              <w:rPr>
                <w:rFonts w:hint="eastAsia" w:ascii="仿宋_GB2312" w:hAnsi="Calibri" w:eastAsia="仿宋_GB2312" w:cs="Calibri"/>
                <w:kern w:val="10"/>
                <w:sz w:val="21"/>
                <w:szCs w:val="21"/>
                <w:highlight w:val="none"/>
              </w:rPr>
              <w:t>一键启动预冷程序，预冷参数可根据转子不同进行自定义设置；25℃降至4℃≤8分钟</w:t>
            </w:r>
          </w:p>
        </w:tc>
      </w:tr>
      <w:tr w14:paraId="19F4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44" w:type="dxa"/>
            <w:vAlign w:val="center"/>
          </w:tcPr>
          <w:p w14:paraId="7791ED56">
            <w:pPr>
              <w:widowControl/>
              <w:spacing w:line="300" w:lineRule="exact"/>
              <w:jc w:val="center"/>
              <w:rPr>
                <w:rFonts w:hint="eastAsia" w:ascii="仿宋_GB2312" w:hAnsi="Calibri" w:eastAsia="仿宋_GB2312" w:cs="Calibri"/>
                <w:kern w:val="0"/>
                <w:sz w:val="21"/>
                <w:szCs w:val="21"/>
                <w:lang w:val="en-US" w:eastAsia="zh-CN"/>
              </w:rPr>
            </w:pPr>
            <w:r>
              <w:rPr>
                <w:rFonts w:hint="eastAsia" w:ascii="仿宋_GB2312" w:hAnsi="Calibri" w:eastAsia="仿宋_GB2312" w:cs="Calibri"/>
                <w:kern w:val="0"/>
                <w:sz w:val="21"/>
                <w:szCs w:val="21"/>
                <w:lang w:val="en-US" w:eastAsia="zh-CN"/>
              </w:rPr>
              <w:t>2.15</w:t>
            </w:r>
          </w:p>
        </w:tc>
        <w:tc>
          <w:tcPr>
            <w:tcW w:w="1864" w:type="dxa"/>
            <w:vAlign w:val="center"/>
          </w:tcPr>
          <w:p w14:paraId="4D216A45">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参数1</w:t>
            </w:r>
            <w:r>
              <w:rPr>
                <w:rFonts w:hint="eastAsia" w:ascii="仿宋_GB2312" w:hAnsi="宋体" w:eastAsia="仿宋_GB2312" w:cs="宋体"/>
                <w:kern w:val="0"/>
                <w:sz w:val="21"/>
                <w:szCs w:val="21"/>
                <w:lang w:val="en-US" w:eastAsia="zh-CN"/>
              </w:rPr>
              <w:t>5</w:t>
            </w:r>
          </w:p>
        </w:tc>
        <w:tc>
          <w:tcPr>
            <w:tcW w:w="5904" w:type="dxa"/>
            <w:vAlign w:val="center"/>
          </w:tcPr>
          <w:p w14:paraId="0A45CC0D">
            <w:pPr>
              <w:rPr>
                <w:rFonts w:hint="eastAsia" w:ascii="仿宋_GB2312" w:hAnsi="Calibri" w:eastAsia="仿宋_GB2312" w:cs="Calibri"/>
                <w:kern w:val="10"/>
                <w:sz w:val="21"/>
                <w:szCs w:val="21"/>
                <w:highlight w:val="none"/>
              </w:rPr>
            </w:pPr>
            <w:r>
              <w:rPr>
                <w:rFonts w:hint="eastAsia" w:ascii="仿宋_GB2312" w:hAnsi="Calibri" w:eastAsia="仿宋_GB2312" w:cs="Calibri"/>
                <w:kern w:val="10"/>
                <w:sz w:val="21"/>
                <w:szCs w:val="21"/>
                <w:highlight w:val="none"/>
              </w:rPr>
              <w:t>自动保存运行记录、故障记录，可以有效的查看仪器的运行情况与每批样品的分离情况</w:t>
            </w:r>
          </w:p>
        </w:tc>
      </w:tr>
      <w:tr w14:paraId="1F12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44" w:type="dxa"/>
            <w:vAlign w:val="center"/>
          </w:tcPr>
          <w:p w14:paraId="543799B5">
            <w:pPr>
              <w:widowControl/>
              <w:spacing w:line="300" w:lineRule="exact"/>
              <w:jc w:val="center"/>
              <w:rPr>
                <w:rFonts w:hint="eastAsia" w:ascii="仿宋_GB2312" w:hAnsi="Calibri" w:eastAsia="仿宋_GB2312" w:cs="Calibri"/>
                <w:kern w:val="0"/>
                <w:sz w:val="21"/>
                <w:szCs w:val="21"/>
                <w:lang w:val="en-US" w:eastAsia="zh-CN"/>
              </w:rPr>
            </w:pPr>
            <w:r>
              <w:rPr>
                <w:rFonts w:hint="eastAsia" w:ascii="仿宋_GB2312" w:hAnsi="Calibri" w:eastAsia="仿宋_GB2312" w:cs="Calibri"/>
                <w:kern w:val="0"/>
                <w:sz w:val="21"/>
                <w:szCs w:val="21"/>
                <w:lang w:val="en-US" w:eastAsia="zh-CN"/>
              </w:rPr>
              <w:t>2.16</w:t>
            </w:r>
          </w:p>
        </w:tc>
        <w:tc>
          <w:tcPr>
            <w:tcW w:w="1864" w:type="dxa"/>
            <w:vAlign w:val="center"/>
          </w:tcPr>
          <w:p w14:paraId="03D44CDA">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参数1</w:t>
            </w:r>
            <w:r>
              <w:rPr>
                <w:rFonts w:hint="eastAsia" w:ascii="仿宋_GB2312" w:hAnsi="宋体" w:eastAsia="仿宋_GB2312" w:cs="宋体"/>
                <w:kern w:val="0"/>
                <w:sz w:val="21"/>
                <w:szCs w:val="21"/>
                <w:lang w:val="en-US" w:eastAsia="zh-CN"/>
              </w:rPr>
              <w:t>6</w:t>
            </w:r>
          </w:p>
        </w:tc>
        <w:tc>
          <w:tcPr>
            <w:tcW w:w="5904" w:type="dxa"/>
            <w:vAlign w:val="center"/>
          </w:tcPr>
          <w:p w14:paraId="3CDF0E9E">
            <w:pPr>
              <w:rPr>
                <w:rFonts w:hint="eastAsia" w:ascii="仿宋_GB2312" w:hAnsi="Calibri" w:eastAsia="仿宋_GB2312" w:cs="Calibri"/>
                <w:kern w:val="10"/>
                <w:sz w:val="21"/>
                <w:szCs w:val="21"/>
                <w:highlight w:val="none"/>
              </w:rPr>
            </w:pPr>
            <w:r>
              <w:rPr>
                <w:rFonts w:hint="eastAsia" w:ascii="仿宋_GB2312" w:hAnsi="Calibri" w:eastAsia="仿宋_GB2312" w:cs="Calibri"/>
                <w:kern w:val="10"/>
                <w:sz w:val="21"/>
                <w:szCs w:val="21"/>
                <w:highlight w:val="none"/>
              </w:rPr>
              <w:t>材质：离心腔采用316L不锈钢；转子、吊篮采用7075-T6航空级锻造铝合金</w:t>
            </w:r>
          </w:p>
        </w:tc>
      </w:tr>
      <w:tr w14:paraId="10AB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44" w:type="dxa"/>
            <w:vAlign w:val="center"/>
          </w:tcPr>
          <w:p w14:paraId="2B0C977B">
            <w:pPr>
              <w:widowControl/>
              <w:spacing w:line="300" w:lineRule="exact"/>
              <w:jc w:val="center"/>
              <w:rPr>
                <w:rFonts w:hint="eastAsia" w:ascii="仿宋_GB2312" w:hAnsi="Calibri" w:eastAsia="仿宋_GB2312" w:cs="Calibri"/>
                <w:kern w:val="0"/>
                <w:sz w:val="21"/>
                <w:szCs w:val="21"/>
                <w:lang w:val="en-US" w:eastAsia="zh-CN"/>
              </w:rPr>
            </w:pPr>
            <w:r>
              <w:rPr>
                <w:rFonts w:hint="eastAsia" w:ascii="仿宋_GB2312" w:hAnsi="Calibri" w:eastAsia="仿宋_GB2312" w:cs="Calibri"/>
                <w:kern w:val="0"/>
                <w:sz w:val="21"/>
                <w:szCs w:val="21"/>
                <w:lang w:val="en-US" w:eastAsia="zh-CN"/>
              </w:rPr>
              <w:t>2.17</w:t>
            </w:r>
          </w:p>
        </w:tc>
        <w:tc>
          <w:tcPr>
            <w:tcW w:w="1864" w:type="dxa"/>
            <w:vAlign w:val="center"/>
          </w:tcPr>
          <w:p w14:paraId="724B5398">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参数1</w:t>
            </w:r>
            <w:r>
              <w:rPr>
                <w:rFonts w:hint="eastAsia" w:ascii="仿宋_GB2312" w:hAnsi="宋体" w:eastAsia="仿宋_GB2312" w:cs="宋体"/>
                <w:kern w:val="0"/>
                <w:sz w:val="21"/>
                <w:szCs w:val="21"/>
                <w:lang w:val="en-US" w:eastAsia="zh-CN"/>
              </w:rPr>
              <w:t>7</w:t>
            </w:r>
          </w:p>
        </w:tc>
        <w:tc>
          <w:tcPr>
            <w:tcW w:w="5904" w:type="dxa"/>
            <w:vAlign w:val="center"/>
          </w:tcPr>
          <w:p w14:paraId="23045720">
            <w:pPr>
              <w:rPr>
                <w:rFonts w:hint="eastAsia" w:ascii="仿宋_GB2312" w:hAnsi="Calibri" w:eastAsia="仿宋_GB2312" w:cs="Calibri"/>
                <w:kern w:val="10"/>
                <w:sz w:val="21"/>
                <w:szCs w:val="21"/>
                <w:highlight w:val="none"/>
              </w:rPr>
            </w:pPr>
            <w:r>
              <w:rPr>
                <w:rFonts w:hint="eastAsia" w:ascii="仿宋_GB2312" w:hAnsi="Calibri" w:eastAsia="仿宋_GB2312" w:cs="Calibri"/>
                <w:kern w:val="10"/>
                <w:sz w:val="21"/>
                <w:szCs w:val="21"/>
                <w:highlight w:val="none"/>
              </w:rPr>
              <w:t>压缩机组：节能双通道变频压缩机组（环保制冷剂R134A）</w:t>
            </w:r>
          </w:p>
        </w:tc>
      </w:tr>
      <w:tr w14:paraId="7E69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44" w:type="dxa"/>
            <w:vAlign w:val="center"/>
          </w:tcPr>
          <w:p w14:paraId="1D021AB7">
            <w:pPr>
              <w:widowControl/>
              <w:spacing w:line="300" w:lineRule="exact"/>
              <w:jc w:val="center"/>
              <w:rPr>
                <w:rFonts w:hint="eastAsia" w:ascii="仿宋_GB2312" w:hAnsi="Calibri" w:eastAsia="仿宋_GB2312" w:cs="Calibri"/>
                <w:kern w:val="0"/>
                <w:sz w:val="21"/>
                <w:szCs w:val="21"/>
                <w:lang w:val="en-US" w:eastAsia="zh-CN"/>
              </w:rPr>
            </w:pPr>
            <w:r>
              <w:rPr>
                <w:rFonts w:hint="eastAsia" w:ascii="仿宋_GB2312" w:hAnsi="Calibri" w:eastAsia="仿宋_GB2312" w:cs="Calibri"/>
                <w:kern w:val="0"/>
                <w:sz w:val="21"/>
                <w:szCs w:val="21"/>
                <w:lang w:val="en-US" w:eastAsia="zh-CN"/>
              </w:rPr>
              <w:t>2.18</w:t>
            </w:r>
          </w:p>
        </w:tc>
        <w:tc>
          <w:tcPr>
            <w:tcW w:w="1864" w:type="dxa"/>
            <w:vAlign w:val="center"/>
          </w:tcPr>
          <w:p w14:paraId="50F53C47">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参数1</w:t>
            </w:r>
            <w:r>
              <w:rPr>
                <w:rFonts w:hint="eastAsia" w:ascii="仿宋_GB2312" w:hAnsi="宋体" w:eastAsia="仿宋_GB2312" w:cs="宋体"/>
                <w:kern w:val="0"/>
                <w:sz w:val="21"/>
                <w:szCs w:val="21"/>
                <w:lang w:val="en-US" w:eastAsia="zh-CN"/>
              </w:rPr>
              <w:t>8</w:t>
            </w:r>
          </w:p>
        </w:tc>
        <w:tc>
          <w:tcPr>
            <w:tcW w:w="5904" w:type="dxa"/>
            <w:vAlign w:val="center"/>
          </w:tcPr>
          <w:p w14:paraId="23AF45F7">
            <w:pPr>
              <w:rPr>
                <w:rFonts w:hint="eastAsia" w:ascii="仿宋_GB2312" w:hAnsi="Calibri" w:eastAsia="仿宋_GB2312" w:cs="Calibri"/>
                <w:kern w:val="10"/>
                <w:sz w:val="21"/>
                <w:szCs w:val="21"/>
                <w:highlight w:val="none"/>
              </w:rPr>
            </w:pPr>
            <w:r>
              <w:rPr>
                <w:rFonts w:hint="eastAsia" w:ascii="仿宋_GB2312" w:hAnsi="Calibri" w:eastAsia="仿宋_GB2312" w:cs="Calibri"/>
                <w:kern w:val="10"/>
                <w:sz w:val="21"/>
                <w:szCs w:val="21"/>
                <w:highlight w:val="none"/>
              </w:rPr>
              <w:t>预冷功能：有</w:t>
            </w:r>
          </w:p>
        </w:tc>
      </w:tr>
      <w:tr w14:paraId="6CEE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44" w:type="dxa"/>
            <w:vAlign w:val="center"/>
          </w:tcPr>
          <w:p w14:paraId="53200FCD">
            <w:pPr>
              <w:widowControl/>
              <w:spacing w:line="300" w:lineRule="exact"/>
              <w:jc w:val="center"/>
              <w:rPr>
                <w:rFonts w:hint="default" w:ascii="仿宋_GB2312" w:hAnsi="Calibri" w:eastAsia="仿宋_GB2312" w:cs="Calibri"/>
                <w:kern w:val="0"/>
                <w:sz w:val="21"/>
                <w:szCs w:val="21"/>
                <w:lang w:val="en-US" w:eastAsia="zh-CN"/>
              </w:rPr>
            </w:pPr>
            <w:r>
              <w:rPr>
                <w:rFonts w:hint="eastAsia" w:ascii="仿宋_GB2312" w:hAnsi="Calibri" w:eastAsia="仿宋_GB2312" w:cs="Calibri"/>
                <w:kern w:val="0"/>
                <w:sz w:val="21"/>
                <w:szCs w:val="21"/>
                <w:lang w:val="en-US" w:eastAsia="zh-CN"/>
              </w:rPr>
              <w:t>2.19</w:t>
            </w:r>
          </w:p>
        </w:tc>
        <w:tc>
          <w:tcPr>
            <w:tcW w:w="1864" w:type="dxa"/>
            <w:vAlign w:val="center"/>
          </w:tcPr>
          <w:p w14:paraId="73649912">
            <w:pPr>
              <w:widowControl/>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参数1</w:t>
            </w:r>
            <w:r>
              <w:rPr>
                <w:rFonts w:hint="eastAsia" w:ascii="仿宋_GB2312" w:hAnsi="宋体" w:eastAsia="仿宋_GB2312" w:cs="宋体"/>
                <w:kern w:val="0"/>
                <w:sz w:val="21"/>
                <w:szCs w:val="21"/>
                <w:lang w:val="en-US" w:eastAsia="zh-CN"/>
              </w:rPr>
              <w:t>9</w:t>
            </w:r>
          </w:p>
        </w:tc>
        <w:tc>
          <w:tcPr>
            <w:tcW w:w="5904" w:type="dxa"/>
            <w:vAlign w:val="center"/>
          </w:tcPr>
          <w:p w14:paraId="5EF09206">
            <w:pPr>
              <w:rPr>
                <w:rFonts w:hint="eastAsia" w:ascii="仿宋_GB2312" w:hAnsi="Calibri" w:eastAsia="仿宋_GB2312" w:cs="Calibri"/>
                <w:kern w:val="10"/>
                <w:sz w:val="21"/>
                <w:szCs w:val="21"/>
                <w:highlight w:val="none"/>
              </w:rPr>
            </w:pPr>
            <w:r>
              <w:rPr>
                <w:rFonts w:hint="eastAsia" w:ascii="仿宋_GB2312" w:hAnsi="Calibri" w:eastAsia="仿宋_GB2312" w:cs="Calibri"/>
                <w:kern w:val="10"/>
                <w:sz w:val="21"/>
                <w:szCs w:val="21"/>
                <w:highlight w:val="none"/>
              </w:rPr>
              <w:t>点动功能：有</w:t>
            </w:r>
          </w:p>
        </w:tc>
      </w:tr>
      <w:tr w14:paraId="07BB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44" w:type="dxa"/>
            <w:vAlign w:val="center"/>
          </w:tcPr>
          <w:p w14:paraId="5EE2BCA8">
            <w:pPr>
              <w:widowControl/>
              <w:spacing w:line="300" w:lineRule="exact"/>
              <w:jc w:val="center"/>
              <w:rPr>
                <w:rFonts w:hint="default" w:ascii="仿宋_GB2312" w:hAnsi="Calibri" w:eastAsia="仿宋_GB2312" w:cs="Calibri"/>
                <w:kern w:val="0"/>
                <w:sz w:val="21"/>
                <w:szCs w:val="21"/>
                <w:lang w:val="en-US" w:eastAsia="zh-CN"/>
              </w:rPr>
            </w:pPr>
            <w:r>
              <w:rPr>
                <w:rFonts w:hint="eastAsia" w:ascii="仿宋_GB2312" w:hAnsi="Calibri" w:eastAsia="仿宋_GB2312" w:cs="Calibri"/>
                <w:kern w:val="0"/>
                <w:sz w:val="21"/>
                <w:szCs w:val="21"/>
                <w:lang w:val="en-US" w:eastAsia="zh-CN"/>
              </w:rPr>
              <w:t>2.20</w:t>
            </w:r>
          </w:p>
        </w:tc>
        <w:tc>
          <w:tcPr>
            <w:tcW w:w="1864" w:type="dxa"/>
            <w:vAlign w:val="center"/>
          </w:tcPr>
          <w:p w14:paraId="69668594">
            <w:pPr>
              <w:widowControl/>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rPr>
              <w:t>参数</w:t>
            </w:r>
            <w:r>
              <w:rPr>
                <w:rFonts w:hint="eastAsia" w:ascii="仿宋_GB2312" w:hAnsi="宋体" w:eastAsia="仿宋_GB2312" w:cs="宋体"/>
                <w:color w:val="auto"/>
                <w:kern w:val="0"/>
                <w:sz w:val="21"/>
                <w:szCs w:val="21"/>
                <w:lang w:val="en-US" w:eastAsia="zh-CN"/>
              </w:rPr>
              <w:t>20</w:t>
            </w:r>
          </w:p>
        </w:tc>
        <w:tc>
          <w:tcPr>
            <w:tcW w:w="5904" w:type="dxa"/>
            <w:vAlign w:val="center"/>
          </w:tcPr>
          <w:p w14:paraId="507C0DAE">
            <w:pPr>
              <w:rPr>
                <w:rFonts w:hint="eastAsia" w:ascii="仿宋_GB2312" w:hAnsi="Calibri" w:eastAsia="仿宋_GB2312" w:cs="Calibri"/>
                <w:color w:val="auto"/>
                <w:kern w:val="10"/>
                <w:sz w:val="21"/>
                <w:szCs w:val="21"/>
                <w:highlight w:val="none"/>
              </w:rPr>
            </w:pPr>
            <w:r>
              <w:rPr>
                <w:rFonts w:hint="eastAsia" w:ascii="仿宋_GB2312" w:hAnsi="Calibri" w:eastAsia="仿宋_GB2312" w:cs="Calibri"/>
                <w:color w:val="auto"/>
                <w:kern w:val="10"/>
                <w:sz w:val="21"/>
                <w:szCs w:val="21"/>
                <w:highlight w:val="none"/>
              </w:rPr>
              <w:t>转子识别：有</w:t>
            </w:r>
          </w:p>
        </w:tc>
      </w:tr>
      <w:tr w14:paraId="46B7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44" w:type="dxa"/>
            <w:vAlign w:val="center"/>
          </w:tcPr>
          <w:p w14:paraId="18A443F4">
            <w:pPr>
              <w:widowControl/>
              <w:spacing w:line="300" w:lineRule="exact"/>
              <w:jc w:val="center"/>
              <w:rPr>
                <w:rFonts w:hint="default" w:ascii="仿宋_GB2312" w:hAnsi="Calibri" w:eastAsia="仿宋_GB2312" w:cs="Calibri"/>
                <w:kern w:val="0"/>
                <w:sz w:val="21"/>
                <w:szCs w:val="21"/>
                <w:lang w:val="en-US" w:eastAsia="zh-CN"/>
              </w:rPr>
            </w:pPr>
            <w:r>
              <w:rPr>
                <w:rFonts w:hint="eastAsia" w:ascii="仿宋_GB2312" w:hAnsi="Calibri" w:eastAsia="仿宋_GB2312" w:cs="Calibri"/>
                <w:kern w:val="0"/>
                <w:sz w:val="21"/>
                <w:szCs w:val="21"/>
                <w:lang w:val="en-US" w:eastAsia="zh-CN"/>
              </w:rPr>
              <w:t>2.21</w:t>
            </w:r>
          </w:p>
        </w:tc>
        <w:tc>
          <w:tcPr>
            <w:tcW w:w="1864" w:type="dxa"/>
            <w:vAlign w:val="center"/>
          </w:tcPr>
          <w:p w14:paraId="4126A890">
            <w:pPr>
              <w:widowControl/>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rPr>
              <w:t>参数</w:t>
            </w:r>
            <w:r>
              <w:rPr>
                <w:rFonts w:hint="eastAsia" w:ascii="仿宋_GB2312" w:hAnsi="宋体" w:eastAsia="仿宋_GB2312" w:cs="宋体"/>
                <w:color w:val="auto"/>
                <w:kern w:val="0"/>
                <w:sz w:val="21"/>
                <w:szCs w:val="21"/>
                <w:lang w:val="en-US" w:eastAsia="zh-CN"/>
              </w:rPr>
              <w:t>21</w:t>
            </w:r>
          </w:p>
        </w:tc>
        <w:tc>
          <w:tcPr>
            <w:tcW w:w="5904" w:type="dxa"/>
            <w:vAlign w:val="center"/>
          </w:tcPr>
          <w:p w14:paraId="0BC07576">
            <w:pPr>
              <w:rPr>
                <w:rFonts w:hint="eastAsia" w:ascii="仿宋_GB2312" w:hAnsi="Calibri" w:eastAsia="仿宋_GB2312" w:cs="Calibri"/>
                <w:color w:val="auto"/>
                <w:kern w:val="10"/>
                <w:sz w:val="21"/>
                <w:szCs w:val="21"/>
                <w:highlight w:val="none"/>
                <w:lang w:eastAsia="zh-CN"/>
              </w:rPr>
            </w:pPr>
            <w:r>
              <w:rPr>
                <w:rFonts w:hint="eastAsia" w:ascii="仿宋_GB2312" w:hAnsi="Calibri" w:eastAsia="仿宋_GB2312" w:cs="Calibri"/>
                <w:color w:val="auto"/>
                <w:kern w:val="10"/>
                <w:sz w:val="21"/>
                <w:szCs w:val="21"/>
                <w:highlight w:val="none"/>
              </w:rPr>
              <w:t>外形尺寸（长*宽*高）：不超过713*681*398mm</w:t>
            </w:r>
            <w:r>
              <w:rPr>
                <w:rFonts w:hint="eastAsia" w:ascii="仿宋_GB2312" w:hAnsi="Calibri" w:eastAsia="仿宋_GB2312" w:cs="Calibri"/>
                <w:color w:val="auto"/>
                <w:kern w:val="10"/>
                <w:sz w:val="21"/>
                <w:szCs w:val="21"/>
                <w:highlight w:val="none"/>
                <w:lang w:eastAsia="zh-CN"/>
              </w:rPr>
              <w:t>，</w:t>
            </w:r>
            <w:r>
              <w:rPr>
                <w:rFonts w:hint="eastAsia" w:ascii="仿宋_GB2312" w:hAnsi="Calibri" w:eastAsia="仿宋_GB2312" w:cs="Calibri"/>
                <w:color w:val="auto"/>
                <w:kern w:val="10"/>
                <w:sz w:val="21"/>
                <w:szCs w:val="21"/>
                <w:highlight w:val="none"/>
              </w:rPr>
              <w:t>净重≤95kg</w:t>
            </w:r>
          </w:p>
        </w:tc>
      </w:tr>
      <w:tr w14:paraId="13BE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44" w:type="dxa"/>
            <w:vAlign w:val="center"/>
          </w:tcPr>
          <w:p w14:paraId="6000715F">
            <w:pPr>
              <w:widowControl/>
              <w:spacing w:line="300" w:lineRule="exact"/>
              <w:jc w:val="center"/>
              <w:rPr>
                <w:rFonts w:hint="default" w:ascii="仿宋_GB2312" w:hAnsi="Calibri" w:eastAsia="仿宋_GB2312" w:cs="Calibri"/>
                <w:kern w:val="0"/>
                <w:sz w:val="21"/>
                <w:szCs w:val="21"/>
                <w:lang w:val="en-US" w:eastAsia="zh-CN"/>
              </w:rPr>
            </w:pPr>
            <w:r>
              <w:rPr>
                <w:rFonts w:hint="eastAsia" w:ascii="仿宋_GB2312" w:hAnsi="Calibri" w:eastAsia="仿宋_GB2312" w:cs="Calibri"/>
                <w:kern w:val="0"/>
                <w:sz w:val="21"/>
                <w:szCs w:val="21"/>
                <w:lang w:val="en-US" w:eastAsia="zh-CN"/>
              </w:rPr>
              <w:t>2.22</w:t>
            </w:r>
          </w:p>
        </w:tc>
        <w:tc>
          <w:tcPr>
            <w:tcW w:w="1864" w:type="dxa"/>
            <w:vAlign w:val="center"/>
          </w:tcPr>
          <w:p w14:paraId="6A9FA698">
            <w:pPr>
              <w:widowControl/>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rPr>
              <w:t>参数</w:t>
            </w:r>
            <w:r>
              <w:rPr>
                <w:rFonts w:hint="eastAsia" w:ascii="仿宋_GB2312" w:hAnsi="宋体" w:eastAsia="仿宋_GB2312" w:cs="宋体"/>
                <w:color w:val="auto"/>
                <w:kern w:val="0"/>
                <w:sz w:val="21"/>
                <w:szCs w:val="21"/>
                <w:lang w:val="en-US" w:eastAsia="zh-CN"/>
              </w:rPr>
              <w:t>22</w:t>
            </w:r>
          </w:p>
        </w:tc>
        <w:tc>
          <w:tcPr>
            <w:tcW w:w="5904" w:type="dxa"/>
            <w:vAlign w:val="center"/>
          </w:tcPr>
          <w:p w14:paraId="40E913B4">
            <w:pPr>
              <w:rPr>
                <w:rFonts w:hint="eastAsia" w:ascii="仿宋_GB2312" w:hAnsi="Calibri" w:eastAsia="仿宋_GB2312" w:cs="Calibri"/>
                <w:color w:val="auto"/>
                <w:kern w:val="10"/>
                <w:sz w:val="21"/>
                <w:szCs w:val="21"/>
                <w:highlight w:val="none"/>
              </w:rPr>
            </w:pPr>
            <w:r>
              <w:rPr>
                <w:rFonts w:hint="eastAsia" w:ascii="仿宋_GB2312" w:hAnsi="Calibri" w:eastAsia="仿宋_GB2312" w:cs="Calibri"/>
                <w:color w:val="auto"/>
                <w:kern w:val="10"/>
                <w:sz w:val="21"/>
                <w:szCs w:val="21"/>
                <w:highlight w:val="none"/>
                <w:lang w:val="en-US" w:eastAsia="zh-CN"/>
              </w:rPr>
              <w:t>24</w:t>
            </w:r>
            <w:r>
              <w:rPr>
                <w:rFonts w:hint="eastAsia" w:ascii="仿宋_GB2312" w:hAnsi="Calibri" w:eastAsia="仿宋_GB2312" w:cs="Calibri"/>
                <w:color w:val="auto"/>
                <w:kern w:val="10"/>
                <w:sz w:val="21"/>
                <w:szCs w:val="21"/>
                <w:highlight w:val="none"/>
              </w:rPr>
              <w:t>*1.5ml角转子（最高转速≥</w:t>
            </w:r>
            <w:r>
              <w:rPr>
                <w:rFonts w:hint="eastAsia" w:ascii="仿宋_GB2312" w:hAnsi="Calibri" w:eastAsia="仿宋_GB2312" w:cs="Calibri"/>
                <w:color w:val="auto"/>
                <w:kern w:val="10"/>
                <w:sz w:val="21"/>
                <w:szCs w:val="21"/>
                <w:highlight w:val="none"/>
                <w:lang w:val="en-US" w:eastAsia="zh-CN"/>
              </w:rPr>
              <w:t>18500</w:t>
            </w:r>
            <w:r>
              <w:rPr>
                <w:rFonts w:hint="eastAsia" w:ascii="仿宋_GB2312" w:hAnsi="Calibri" w:eastAsia="仿宋_GB2312" w:cs="Calibri"/>
                <w:color w:val="auto"/>
                <w:kern w:val="10"/>
                <w:sz w:val="21"/>
                <w:szCs w:val="21"/>
                <w:highlight w:val="none"/>
              </w:rPr>
              <w:t>r/min，最大相对离心力≥</w:t>
            </w:r>
            <w:r>
              <w:rPr>
                <w:rFonts w:hint="eastAsia" w:ascii="仿宋_GB2312" w:hAnsi="Calibri" w:eastAsia="仿宋_GB2312" w:cs="Calibri"/>
                <w:color w:val="auto"/>
                <w:kern w:val="10"/>
                <w:sz w:val="21"/>
                <w:szCs w:val="21"/>
                <w:highlight w:val="none"/>
                <w:lang w:val="en-US" w:eastAsia="zh-CN"/>
              </w:rPr>
              <w:t>32750</w:t>
            </w:r>
            <w:r>
              <w:rPr>
                <w:rFonts w:hint="eastAsia" w:ascii="仿宋_GB2312" w:hAnsi="Calibri" w:eastAsia="仿宋_GB2312" w:cs="Calibri"/>
                <w:color w:val="auto"/>
                <w:kern w:val="10"/>
                <w:sz w:val="21"/>
                <w:szCs w:val="21"/>
                <w:highlight w:val="none"/>
              </w:rPr>
              <w:t>xg）</w:t>
            </w:r>
          </w:p>
        </w:tc>
      </w:tr>
      <w:tr w14:paraId="5F03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44" w:type="dxa"/>
            <w:vAlign w:val="center"/>
          </w:tcPr>
          <w:p w14:paraId="48515DD3">
            <w:pPr>
              <w:widowControl/>
              <w:spacing w:line="300" w:lineRule="exact"/>
              <w:jc w:val="center"/>
              <w:rPr>
                <w:rFonts w:hint="default" w:ascii="仿宋_GB2312" w:hAnsi="Calibri" w:eastAsia="仿宋_GB2312" w:cs="Calibri"/>
                <w:kern w:val="0"/>
                <w:sz w:val="21"/>
                <w:szCs w:val="21"/>
                <w:lang w:val="en-US" w:eastAsia="zh-CN"/>
              </w:rPr>
            </w:pPr>
            <w:r>
              <w:rPr>
                <w:rFonts w:hint="eastAsia" w:ascii="仿宋_GB2312" w:hAnsi="Calibri" w:eastAsia="仿宋_GB2312" w:cs="Calibri"/>
                <w:kern w:val="0"/>
                <w:sz w:val="21"/>
                <w:szCs w:val="21"/>
                <w:lang w:val="en-US" w:eastAsia="zh-CN"/>
              </w:rPr>
              <w:t>2.23</w:t>
            </w:r>
          </w:p>
        </w:tc>
        <w:tc>
          <w:tcPr>
            <w:tcW w:w="1864" w:type="dxa"/>
            <w:vAlign w:val="center"/>
          </w:tcPr>
          <w:p w14:paraId="4BD7B4B8">
            <w:pPr>
              <w:widowControl/>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rPr>
              <w:t>参数</w:t>
            </w:r>
            <w:r>
              <w:rPr>
                <w:rFonts w:hint="eastAsia" w:ascii="仿宋_GB2312" w:hAnsi="宋体" w:eastAsia="仿宋_GB2312" w:cs="宋体"/>
                <w:kern w:val="0"/>
                <w:sz w:val="21"/>
                <w:szCs w:val="21"/>
                <w:lang w:val="en-US" w:eastAsia="zh-CN"/>
              </w:rPr>
              <w:t>23</w:t>
            </w:r>
          </w:p>
        </w:tc>
        <w:tc>
          <w:tcPr>
            <w:tcW w:w="5904" w:type="dxa"/>
            <w:vAlign w:val="center"/>
          </w:tcPr>
          <w:p w14:paraId="5A109043">
            <w:pPr>
              <w:rPr>
                <w:rFonts w:hint="eastAsia" w:ascii="仿宋_GB2312" w:hAnsi="Calibri" w:eastAsia="仿宋_GB2312" w:cs="Calibri"/>
                <w:kern w:val="10"/>
                <w:sz w:val="21"/>
                <w:szCs w:val="21"/>
                <w:highlight w:val="none"/>
                <w:lang w:val="en-US" w:eastAsia="zh-CN"/>
              </w:rPr>
            </w:pPr>
            <w:r>
              <w:rPr>
                <w:rFonts w:hint="eastAsia" w:ascii="仿宋_GB2312" w:hAnsi="Calibri" w:eastAsia="仿宋_GB2312" w:cs="Calibri"/>
                <w:kern w:val="10"/>
                <w:sz w:val="21"/>
                <w:szCs w:val="21"/>
                <w:highlight w:val="none"/>
                <w:lang w:val="en-US" w:eastAsia="zh-CN"/>
              </w:rPr>
              <w:t>6*100ml角转子配15ml/50ml适配器（最高转速≥10000r/min，最大相对离心力≥11960xg）</w:t>
            </w:r>
          </w:p>
        </w:tc>
      </w:tr>
      <w:tr w14:paraId="0EBC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44" w:type="dxa"/>
            <w:vAlign w:val="center"/>
          </w:tcPr>
          <w:p w14:paraId="0673B3C6">
            <w:pPr>
              <w:widowControl/>
              <w:spacing w:line="300" w:lineRule="exact"/>
              <w:jc w:val="center"/>
              <w:rPr>
                <w:rFonts w:hint="default" w:ascii="仿宋_GB2312" w:hAnsi="Calibri" w:eastAsia="仿宋_GB2312" w:cs="Calibri"/>
                <w:kern w:val="0"/>
                <w:sz w:val="21"/>
                <w:szCs w:val="21"/>
                <w:lang w:val="en-US" w:eastAsia="zh-CN"/>
              </w:rPr>
            </w:pPr>
            <w:r>
              <w:rPr>
                <w:rFonts w:hint="eastAsia" w:ascii="仿宋_GB2312" w:hAnsi="Calibri" w:eastAsia="仿宋_GB2312" w:cs="Calibri"/>
                <w:kern w:val="0"/>
                <w:sz w:val="21"/>
                <w:szCs w:val="21"/>
                <w:lang w:val="en-US" w:eastAsia="zh-CN"/>
              </w:rPr>
              <w:t>2.24</w:t>
            </w:r>
          </w:p>
        </w:tc>
        <w:tc>
          <w:tcPr>
            <w:tcW w:w="1864" w:type="dxa"/>
            <w:vAlign w:val="center"/>
          </w:tcPr>
          <w:p w14:paraId="2170D3B3">
            <w:pPr>
              <w:widowControl/>
              <w:jc w:val="center"/>
              <w:rPr>
                <w:rFonts w:hint="default" w:ascii="仿宋_GB2312" w:hAnsi="宋体" w:eastAsia="仿宋_GB2312" w:cs="宋体"/>
                <w:kern w:val="0"/>
                <w:sz w:val="21"/>
                <w:szCs w:val="21"/>
                <w:lang w:val="en-US" w:eastAsia="zh-CN"/>
              </w:rPr>
            </w:pPr>
            <w:r>
              <w:rPr>
                <w:rFonts w:hint="eastAsia" w:ascii="仿宋_GB2312" w:hAnsi="宋体" w:eastAsia="仿宋_GB2312" w:cs="宋体"/>
                <w:kern w:val="0"/>
                <w:sz w:val="21"/>
                <w:szCs w:val="21"/>
              </w:rPr>
              <w:t>参数</w:t>
            </w:r>
            <w:r>
              <w:rPr>
                <w:rFonts w:hint="eastAsia" w:ascii="仿宋_GB2312" w:hAnsi="宋体" w:eastAsia="仿宋_GB2312" w:cs="宋体"/>
                <w:kern w:val="0"/>
                <w:sz w:val="21"/>
                <w:szCs w:val="21"/>
                <w:lang w:val="en-US" w:eastAsia="zh-CN"/>
              </w:rPr>
              <w:t>24</w:t>
            </w:r>
          </w:p>
        </w:tc>
        <w:tc>
          <w:tcPr>
            <w:tcW w:w="5904" w:type="dxa"/>
            <w:vAlign w:val="center"/>
          </w:tcPr>
          <w:p w14:paraId="378853D9">
            <w:pPr>
              <w:rPr>
                <w:rFonts w:hint="eastAsia" w:ascii="仿宋_GB2312" w:hAnsi="Calibri" w:eastAsia="仿宋_GB2312" w:cs="Calibri"/>
                <w:kern w:val="10"/>
                <w:sz w:val="21"/>
                <w:szCs w:val="21"/>
                <w:highlight w:val="none"/>
                <w:lang w:val="en-US" w:eastAsia="zh-CN"/>
              </w:rPr>
            </w:pPr>
            <w:r>
              <w:rPr>
                <w:rFonts w:hint="eastAsia" w:ascii="仿宋_GB2312" w:hAnsi="Calibri" w:eastAsia="仿宋_GB2312" w:cs="Calibri"/>
                <w:kern w:val="10"/>
                <w:sz w:val="21"/>
                <w:szCs w:val="21"/>
                <w:highlight w:val="none"/>
                <w:lang w:val="en-US" w:eastAsia="zh-CN"/>
              </w:rPr>
              <w:t>4*750ml水平圆杯转子配4*7*50ml尖底/4*15*15ml尖底适配器（最高转速≥4000r/min，最大相对离心力≥3500xg）</w:t>
            </w:r>
          </w:p>
        </w:tc>
      </w:tr>
      <w:tr w14:paraId="5CB2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0463CE26">
            <w:pPr>
              <w:widowControl/>
              <w:spacing w:line="300" w:lineRule="exact"/>
              <w:jc w:val="center"/>
              <w:rPr>
                <w:rFonts w:ascii="仿宋_GB2312" w:hAnsi="宋体" w:eastAsia="仿宋_GB2312" w:cs="Calibri"/>
                <w:b/>
                <w:kern w:val="0"/>
                <w:sz w:val="21"/>
                <w:szCs w:val="21"/>
              </w:rPr>
            </w:pPr>
            <w:r>
              <w:rPr>
                <w:rFonts w:hint="eastAsia" w:ascii="仿宋_GB2312" w:hAnsi="宋体" w:eastAsia="仿宋_GB2312" w:cs="Calibri"/>
                <w:b/>
                <w:kern w:val="0"/>
                <w:sz w:val="21"/>
                <w:szCs w:val="21"/>
              </w:rPr>
              <w:t>3</w:t>
            </w:r>
          </w:p>
        </w:tc>
        <w:tc>
          <w:tcPr>
            <w:tcW w:w="1864" w:type="dxa"/>
            <w:vAlign w:val="center"/>
          </w:tcPr>
          <w:p w14:paraId="16DAC604">
            <w:pPr>
              <w:widowControl/>
              <w:spacing w:line="300" w:lineRule="exact"/>
              <w:jc w:val="center"/>
              <w:rPr>
                <w:rFonts w:ascii="仿宋_GB2312" w:hAnsi="宋体" w:eastAsia="仿宋_GB2312" w:cs="Calibri"/>
                <w:b/>
                <w:kern w:val="0"/>
                <w:sz w:val="21"/>
                <w:szCs w:val="21"/>
              </w:rPr>
            </w:pPr>
            <w:r>
              <w:rPr>
                <w:rFonts w:hint="eastAsia" w:ascii="仿宋_GB2312" w:hAnsi="宋体" w:eastAsia="仿宋_GB2312" w:cs="Calibri"/>
                <w:b/>
                <w:kern w:val="0"/>
                <w:sz w:val="21"/>
                <w:szCs w:val="21"/>
              </w:rPr>
              <w:t>配置</w:t>
            </w:r>
          </w:p>
        </w:tc>
        <w:tc>
          <w:tcPr>
            <w:tcW w:w="5904" w:type="dxa"/>
            <w:vAlign w:val="center"/>
          </w:tcPr>
          <w:p w14:paraId="177B93E5">
            <w:pPr>
              <w:spacing w:line="300" w:lineRule="exact"/>
              <w:rPr>
                <w:rFonts w:ascii="Calibri" w:hAnsi="Calibri" w:cs="Calibri"/>
                <w:b/>
                <w:kern w:val="10"/>
                <w:sz w:val="21"/>
                <w:szCs w:val="21"/>
              </w:rPr>
            </w:pPr>
          </w:p>
        </w:tc>
      </w:tr>
      <w:tr w14:paraId="4228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17F7FEA8">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3.1</w:t>
            </w:r>
          </w:p>
        </w:tc>
        <w:tc>
          <w:tcPr>
            <w:tcW w:w="1864" w:type="dxa"/>
            <w:vAlign w:val="center"/>
          </w:tcPr>
          <w:p w14:paraId="3577DF6D">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配置1</w:t>
            </w:r>
          </w:p>
        </w:tc>
        <w:tc>
          <w:tcPr>
            <w:tcW w:w="5904" w:type="dxa"/>
            <w:vAlign w:val="center"/>
          </w:tcPr>
          <w:p w14:paraId="3E6586BA">
            <w:pPr>
              <w:rPr>
                <w:rFonts w:ascii="仿宋_GB2312" w:hAnsi="宋体" w:eastAsia="仿宋_GB2312" w:cs="Calibri"/>
                <w:kern w:val="10"/>
                <w:sz w:val="21"/>
                <w:szCs w:val="21"/>
              </w:rPr>
            </w:pPr>
            <w:r>
              <w:rPr>
                <w:rFonts w:hint="eastAsia" w:ascii="仿宋" w:hAnsi="仿宋" w:eastAsia="仿宋" w:cs="仿宋"/>
                <w:sz w:val="21"/>
                <w:szCs w:val="21"/>
              </w:rPr>
              <w:t>高</w:t>
            </w:r>
            <w:r>
              <w:rPr>
                <w:rFonts w:hint="eastAsia" w:ascii="仿宋" w:hAnsi="仿宋" w:eastAsia="仿宋" w:cs="仿宋"/>
                <w:sz w:val="21"/>
                <w:szCs w:val="21"/>
                <w:lang w:val="en-US" w:eastAsia="zh-CN"/>
              </w:rPr>
              <w:t>速</w:t>
            </w:r>
            <w:r>
              <w:rPr>
                <w:rFonts w:hint="eastAsia" w:ascii="仿宋" w:hAnsi="仿宋" w:eastAsia="仿宋" w:cs="仿宋"/>
                <w:sz w:val="21"/>
                <w:szCs w:val="21"/>
              </w:rPr>
              <w:t>低温离心机</w:t>
            </w:r>
            <w:r>
              <w:rPr>
                <w:rFonts w:hint="eastAsia" w:ascii="仿宋_GB2312" w:hAnsi="宋体" w:eastAsia="仿宋_GB2312" w:cs="Calibri"/>
                <w:kern w:val="10"/>
                <w:sz w:val="21"/>
                <w:szCs w:val="21"/>
              </w:rPr>
              <w:t>一台</w:t>
            </w:r>
          </w:p>
        </w:tc>
      </w:tr>
      <w:tr w14:paraId="1D7E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6EB9C235">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3.2</w:t>
            </w:r>
          </w:p>
        </w:tc>
        <w:tc>
          <w:tcPr>
            <w:tcW w:w="1864" w:type="dxa"/>
            <w:vAlign w:val="center"/>
          </w:tcPr>
          <w:p w14:paraId="35FCA24D">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配置2</w:t>
            </w:r>
          </w:p>
        </w:tc>
        <w:tc>
          <w:tcPr>
            <w:tcW w:w="5904" w:type="dxa"/>
            <w:vAlign w:val="center"/>
          </w:tcPr>
          <w:p w14:paraId="7417C710">
            <w:pPr>
              <w:rPr>
                <w:rFonts w:hint="default" w:ascii="仿宋_GB2312" w:hAnsi="宋体" w:eastAsia="仿宋_GB2312" w:cs="Calibri"/>
                <w:kern w:val="10"/>
                <w:sz w:val="21"/>
                <w:szCs w:val="21"/>
                <w:highlight w:val="yellow"/>
                <w:lang w:val="en-US" w:eastAsia="zh-CN"/>
              </w:rPr>
            </w:pPr>
            <w:r>
              <w:rPr>
                <w:rFonts w:hint="eastAsia" w:ascii="仿宋_GB2312" w:hAnsi="宋体" w:eastAsia="仿宋_GB2312" w:cs="Calibri"/>
                <w:kern w:val="10"/>
                <w:sz w:val="21"/>
                <w:szCs w:val="21"/>
                <w:lang w:val="en-US" w:eastAsia="zh-CN"/>
              </w:rPr>
              <w:t>24x1.5/2.2</w:t>
            </w:r>
            <w:r>
              <w:rPr>
                <w:rFonts w:hint="eastAsia" w:ascii="仿宋_GB2312" w:hAnsi="Calibri" w:eastAsia="仿宋_GB2312" w:cs="Calibri"/>
                <w:kern w:val="10"/>
                <w:sz w:val="21"/>
                <w:szCs w:val="21"/>
              </w:rPr>
              <w:t>ml</w:t>
            </w:r>
            <w:r>
              <w:rPr>
                <w:rFonts w:hint="eastAsia" w:ascii="仿宋_GB2312" w:hAnsi="宋体" w:eastAsia="仿宋_GB2312" w:cs="Calibri"/>
                <w:kern w:val="10"/>
                <w:sz w:val="21"/>
                <w:szCs w:val="21"/>
                <w:lang w:val="en-US" w:eastAsia="zh-CN"/>
              </w:rPr>
              <w:t>角转子一套</w:t>
            </w:r>
          </w:p>
        </w:tc>
      </w:tr>
      <w:tr w14:paraId="0D18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46F65734">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3.3</w:t>
            </w:r>
          </w:p>
        </w:tc>
        <w:tc>
          <w:tcPr>
            <w:tcW w:w="1864" w:type="dxa"/>
            <w:vAlign w:val="center"/>
          </w:tcPr>
          <w:p w14:paraId="76A3B203">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配置3</w:t>
            </w:r>
          </w:p>
        </w:tc>
        <w:tc>
          <w:tcPr>
            <w:tcW w:w="5904" w:type="dxa"/>
            <w:vAlign w:val="center"/>
          </w:tcPr>
          <w:p w14:paraId="1C6B3C37">
            <w:pPr>
              <w:rPr>
                <w:rFonts w:hint="eastAsia" w:ascii="仿宋_GB2312" w:hAnsi="Calibri" w:eastAsia="仿宋_GB2312" w:cs="Calibri"/>
                <w:kern w:val="10"/>
                <w:sz w:val="21"/>
                <w:szCs w:val="21"/>
                <w:highlight w:val="yellow"/>
                <w:lang w:eastAsia="zh-CN"/>
              </w:rPr>
            </w:pPr>
            <w:r>
              <w:rPr>
                <w:rFonts w:hint="eastAsia" w:ascii="仿宋_GB2312" w:hAnsi="Calibri" w:eastAsia="仿宋_GB2312" w:cs="Calibri"/>
                <w:kern w:val="10"/>
                <w:sz w:val="21"/>
                <w:szCs w:val="21"/>
              </w:rPr>
              <w:t>6*100ml角转子15ml/50ml适配器一</w:t>
            </w:r>
            <w:r>
              <w:rPr>
                <w:rFonts w:hint="eastAsia" w:ascii="仿宋_GB2312" w:hAnsi="Calibri" w:eastAsia="仿宋_GB2312" w:cs="Calibri"/>
                <w:kern w:val="10"/>
                <w:sz w:val="21"/>
                <w:szCs w:val="21"/>
                <w:lang w:val="en-US" w:eastAsia="zh-CN"/>
              </w:rPr>
              <w:t>套</w:t>
            </w:r>
          </w:p>
        </w:tc>
      </w:tr>
      <w:tr w14:paraId="2D7A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35ABDB11">
            <w:pPr>
              <w:widowControl/>
              <w:spacing w:line="300" w:lineRule="exact"/>
              <w:jc w:val="center"/>
              <w:rPr>
                <w:rFonts w:ascii="仿宋_GB2312" w:hAnsi="Calibri" w:eastAsia="仿宋_GB2312" w:cs="Calibri"/>
                <w:kern w:val="0"/>
                <w:sz w:val="21"/>
                <w:szCs w:val="21"/>
              </w:rPr>
            </w:pPr>
            <w:r>
              <w:rPr>
                <w:rFonts w:hint="eastAsia" w:ascii="仿宋_GB2312" w:hAnsi="Calibri" w:eastAsia="仿宋_GB2312" w:cs="Calibri"/>
                <w:kern w:val="0"/>
                <w:sz w:val="21"/>
                <w:szCs w:val="21"/>
              </w:rPr>
              <w:t>3.4</w:t>
            </w:r>
          </w:p>
        </w:tc>
        <w:tc>
          <w:tcPr>
            <w:tcW w:w="1864" w:type="dxa"/>
            <w:vAlign w:val="center"/>
          </w:tcPr>
          <w:p w14:paraId="3C547526">
            <w:pPr>
              <w:widowControl/>
              <w:jc w:val="center"/>
              <w:rPr>
                <w:rFonts w:ascii="仿宋_GB2312" w:hAnsi="宋体" w:eastAsia="仿宋_GB2312" w:cs="宋体"/>
                <w:kern w:val="0"/>
                <w:sz w:val="21"/>
                <w:szCs w:val="21"/>
              </w:rPr>
            </w:pPr>
            <w:r>
              <w:rPr>
                <w:rFonts w:hint="eastAsia" w:ascii="仿宋_GB2312" w:hAnsi="宋体" w:eastAsia="仿宋_GB2312" w:cs="宋体"/>
                <w:kern w:val="0"/>
                <w:sz w:val="21"/>
                <w:szCs w:val="21"/>
              </w:rPr>
              <w:t>配置4</w:t>
            </w:r>
          </w:p>
        </w:tc>
        <w:tc>
          <w:tcPr>
            <w:tcW w:w="5904" w:type="dxa"/>
            <w:vAlign w:val="center"/>
          </w:tcPr>
          <w:p w14:paraId="42B85BEC">
            <w:pPr>
              <w:rPr>
                <w:rFonts w:hint="default" w:ascii="仿宋_GB2312" w:hAnsi="Calibri" w:eastAsia="仿宋_GB2312" w:cs="Calibri"/>
                <w:kern w:val="10"/>
                <w:sz w:val="21"/>
                <w:szCs w:val="21"/>
                <w:highlight w:val="yellow"/>
                <w:lang w:val="en-US" w:eastAsia="zh-CN"/>
              </w:rPr>
            </w:pPr>
            <w:r>
              <w:rPr>
                <w:rFonts w:hint="eastAsia" w:ascii="仿宋_GB2312" w:hAnsi="Calibri" w:eastAsia="仿宋_GB2312" w:cs="Calibri"/>
                <w:kern w:val="10"/>
                <w:sz w:val="21"/>
                <w:szCs w:val="21"/>
                <w:highlight w:val="none"/>
                <w:lang w:eastAsia="zh-CN"/>
              </w:rPr>
              <w:t>4*750ml水平圆杯转子4*7*50ml尖底/4*15*15ml尖底适配器</w:t>
            </w:r>
            <w:r>
              <w:rPr>
                <w:rFonts w:hint="eastAsia" w:ascii="仿宋_GB2312" w:hAnsi="Calibri" w:eastAsia="仿宋_GB2312" w:cs="Calibri"/>
                <w:kern w:val="10"/>
                <w:sz w:val="21"/>
                <w:szCs w:val="21"/>
                <w:highlight w:val="none"/>
                <w:lang w:val="en-US" w:eastAsia="zh-CN"/>
              </w:rPr>
              <w:t>一套</w:t>
            </w:r>
          </w:p>
        </w:tc>
      </w:tr>
      <w:tr w14:paraId="17D8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3D76249A">
            <w:pPr>
              <w:widowControl/>
              <w:spacing w:line="300" w:lineRule="exact"/>
              <w:jc w:val="center"/>
              <w:rPr>
                <w:rFonts w:hint="eastAsia" w:ascii="仿宋_GB2312" w:hAnsi="Calibri" w:eastAsia="仿宋_GB2312" w:cs="Calibri"/>
                <w:kern w:val="0"/>
                <w:sz w:val="21"/>
                <w:szCs w:val="21"/>
                <w:lang w:eastAsia="zh-CN"/>
              </w:rPr>
            </w:pPr>
            <w:r>
              <w:rPr>
                <w:rFonts w:hint="eastAsia" w:ascii="仿宋_GB2312" w:hAnsi="Calibri" w:eastAsia="仿宋_GB2312" w:cs="Calibri"/>
                <w:kern w:val="0"/>
                <w:sz w:val="21"/>
                <w:szCs w:val="21"/>
              </w:rPr>
              <w:t>3.</w:t>
            </w:r>
            <w:r>
              <w:rPr>
                <w:rFonts w:hint="eastAsia" w:ascii="仿宋_GB2312" w:hAnsi="Calibri" w:eastAsia="仿宋_GB2312" w:cs="Calibri"/>
                <w:kern w:val="0"/>
                <w:sz w:val="21"/>
                <w:szCs w:val="21"/>
                <w:lang w:val="en-US" w:eastAsia="zh-CN"/>
              </w:rPr>
              <w:t>5</w:t>
            </w:r>
          </w:p>
        </w:tc>
        <w:tc>
          <w:tcPr>
            <w:tcW w:w="1864" w:type="dxa"/>
            <w:vAlign w:val="center"/>
          </w:tcPr>
          <w:p w14:paraId="482E0BBA">
            <w:pPr>
              <w:widowControl/>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rPr>
              <w:t>配置</w:t>
            </w:r>
            <w:r>
              <w:rPr>
                <w:rFonts w:hint="eastAsia" w:ascii="仿宋_GB2312" w:hAnsi="宋体" w:eastAsia="仿宋_GB2312" w:cs="宋体"/>
                <w:kern w:val="0"/>
                <w:sz w:val="21"/>
                <w:szCs w:val="21"/>
                <w:lang w:val="en-US" w:eastAsia="zh-CN"/>
              </w:rPr>
              <w:t>5</w:t>
            </w:r>
          </w:p>
        </w:tc>
        <w:tc>
          <w:tcPr>
            <w:tcW w:w="5904" w:type="dxa"/>
            <w:vAlign w:val="center"/>
          </w:tcPr>
          <w:p w14:paraId="7169F5F3">
            <w:pPr>
              <w:rPr>
                <w:rFonts w:hint="default" w:ascii="仿宋_GB2312" w:hAnsi="Calibri" w:eastAsia="仿宋_GB2312" w:cs="Calibri"/>
                <w:kern w:val="10"/>
                <w:sz w:val="21"/>
                <w:szCs w:val="21"/>
                <w:highlight w:val="none"/>
                <w:lang w:val="en-US" w:eastAsia="zh-CN"/>
              </w:rPr>
            </w:pPr>
            <w:r>
              <w:rPr>
                <w:rFonts w:hint="eastAsia" w:ascii="仿宋_GB2312" w:hAnsi="Calibri" w:eastAsia="仿宋_GB2312" w:cs="Calibri"/>
                <w:kern w:val="10"/>
                <w:sz w:val="21"/>
                <w:szCs w:val="21"/>
                <w:highlight w:val="none"/>
                <w:lang w:eastAsia="zh-CN"/>
              </w:rPr>
              <w:t>4*2*96酶标板</w:t>
            </w:r>
            <w:r>
              <w:rPr>
                <w:rFonts w:hint="eastAsia" w:ascii="仿宋_GB2312" w:hAnsi="Calibri" w:eastAsia="仿宋_GB2312" w:cs="Calibri"/>
                <w:kern w:val="10"/>
                <w:sz w:val="21"/>
                <w:szCs w:val="21"/>
                <w:highlight w:val="none"/>
                <w:lang w:val="en-US" w:eastAsia="zh-CN"/>
              </w:rPr>
              <w:t>一套</w:t>
            </w:r>
          </w:p>
        </w:tc>
      </w:tr>
      <w:tr w14:paraId="6840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44" w:type="dxa"/>
            <w:vAlign w:val="center"/>
          </w:tcPr>
          <w:p w14:paraId="2CF7899B">
            <w:pPr>
              <w:widowControl/>
              <w:spacing w:line="300" w:lineRule="exact"/>
              <w:jc w:val="center"/>
              <w:rPr>
                <w:rFonts w:hint="eastAsia" w:ascii="仿宋_GB2312" w:hAnsi="Calibri" w:eastAsia="仿宋_GB2312" w:cs="Calibri"/>
                <w:kern w:val="0"/>
                <w:sz w:val="21"/>
                <w:szCs w:val="21"/>
                <w:lang w:eastAsia="zh-CN"/>
              </w:rPr>
            </w:pPr>
            <w:r>
              <w:rPr>
                <w:rFonts w:hint="eastAsia" w:ascii="仿宋_GB2312" w:hAnsi="Calibri" w:eastAsia="仿宋_GB2312" w:cs="Calibri"/>
                <w:kern w:val="0"/>
                <w:sz w:val="21"/>
                <w:szCs w:val="21"/>
              </w:rPr>
              <w:t>3.</w:t>
            </w:r>
            <w:r>
              <w:rPr>
                <w:rFonts w:hint="eastAsia" w:ascii="仿宋_GB2312" w:hAnsi="Calibri" w:eastAsia="仿宋_GB2312" w:cs="Calibri"/>
                <w:kern w:val="0"/>
                <w:sz w:val="21"/>
                <w:szCs w:val="21"/>
                <w:lang w:val="en-US" w:eastAsia="zh-CN"/>
              </w:rPr>
              <w:t>6</w:t>
            </w:r>
          </w:p>
        </w:tc>
        <w:tc>
          <w:tcPr>
            <w:tcW w:w="1864" w:type="dxa"/>
            <w:vAlign w:val="center"/>
          </w:tcPr>
          <w:p w14:paraId="32140019">
            <w:pPr>
              <w:widowControl/>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rPr>
              <w:t>配置</w:t>
            </w:r>
            <w:r>
              <w:rPr>
                <w:rFonts w:hint="eastAsia" w:ascii="仿宋_GB2312" w:hAnsi="宋体" w:eastAsia="仿宋_GB2312" w:cs="宋体"/>
                <w:kern w:val="0"/>
                <w:sz w:val="21"/>
                <w:szCs w:val="21"/>
                <w:lang w:val="en-US" w:eastAsia="zh-CN"/>
              </w:rPr>
              <w:t>6</w:t>
            </w:r>
          </w:p>
        </w:tc>
        <w:tc>
          <w:tcPr>
            <w:tcW w:w="5904" w:type="dxa"/>
            <w:vAlign w:val="center"/>
          </w:tcPr>
          <w:p w14:paraId="3CF5EDF5">
            <w:pPr>
              <w:rPr>
                <w:rFonts w:hint="eastAsia" w:ascii="仿宋_GB2312" w:hAnsi="Calibri" w:eastAsia="仿宋_GB2312" w:cs="Calibri"/>
                <w:kern w:val="10"/>
                <w:sz w:val="21"/>
                <w:szCs w:val="21"/>
                <w:highlight w:val="none"/>
                <w:lang w:eastAsia="zh-CN"/>
              </w:rPr>
            </w:pPr>
            <w:r>
              <w:rPr>
                <w:rFonts w:hint="eastAsia" w:ascii="仿宋_GB2312" w:hAnsi="Calibri" w:eastAsia="仿宋_GB2312" w:cs="Calibri"/>
                <w:kern w:val="10"/>
                <w:sz w:val="21"/>
                <w:szCs w:val="21"/>
                <w:highlight w:val="none"/>
                <w:lang w:eastAsia="zh-CN"/>
              </w:rPr>
              <w:t>6*8*0.2的PCR转子</w:t>
            </w:r>
            <w:r>
              <w:rPr>
                <w:rFonts w:hint="eastAsia" w:ascii="仿宋_GB2312" w:hAnsi="Calibri" w:eastAsia="仿宋_GB2312" w:cs="Calibri"/>
                <w:kern w:val="10"/>
                <w:sz w:val="21"/>
                <w:szCs w:val="21"/>
                <w:highlight w:val="none"/>
                <w:lang w:val="en-US" w:eastAsia="zh-CN"/>
              </w:rPr>
              <w:t>一套</w:t>
            </w:r>
          </w:p>
        </w:tc>
      </w:tr>
    </w:tbl>
    <w:p w14:paraId="1048F5C1">
      <w:pPr>
        <w:spacing w:line="560" w:lineRule="exact"/>
        <w:rPr>
          <w:rFonts w:ascii="黑体" w:hAnsi="黑体" w:eastAsia="黑体" w:cs="黑体"/>
          <w:sz w:val="32"/>
          <w:szCs w:val="32"/>
        </w:rPr>
      </w:pPr>
      <w:r>
        <w:rPr>
          <w:rFonts w:hint="eastAsia" w:ascii="黑体" w:hAnsi="黑体" w:eastAsia="黑体" w:cs="黑体"/>
          <w:sz w:val="32"/>
          <w:szCs w:val="32"/>
        </w:rPr>
        <w:t>三、商务需求</w:t>
      </w:r>
    </w:p>
    <w:p w14:paraId="5A089F2A">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（一）实施要求</w:t>
      </w:r>
    </w:p>
    <w:p w14:paraId="17CEF4FD">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1.实施时间：</w:t>
      </w:r>
      <w:r>
        <w:rPr>
          <w:rFonts w:hint="eastAsia" w:ascii="Times New Roman" w:hAnsi="Times New Roman" w:eastAsia="仿宋_GB2312" w:cs="Times New Roman"/>
          <w:sz w:val="32"/>
          <w:szCs w:val="32"/>
        </w:rPr>
        <w:t>采购合同生效后，</w:t>
      </w:r>
      <w:r>
        <w:rPr>
          <w:rFonts w:hint="eastAsia" w:ascii="仿宋" w:hAnsi="仿宋" w:eastAsia="仿宋" w:cs="仿宋"/>
          <w:sz w:val="32"/>
          <w:szCs w:val="32"/>
        </w:rPr>
        <w:t>30</w:t>
      </w:r>
      <w:r>
        <w:rPr>
          <w:rFonts w:hint="eastAsia" w:ascii="Times New Roman" w:hAnsi="Times New Roman" w:eastAsia="仿宋_GB2312" w:cs="Times New Roman"/>
          <w:sz w:val="32"/>
          <w:szCs w:val="32"/>
        </w:rPr>
        <w:t>日内送货到采购人指定地点。</w:t>
      </w:r>
    </w:p>
    <w:p w14:paraId="79994282">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2.实施地点：重庆市沙坪坝区（采购人指定地点）。</w:t>
      </w:r>
    </w:p>
    <w:p w14:paraId="19C23A13">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3.实施方式：成交人按照采购单位的订购数量，将货物送到采购人指定交货地点。</w:t>
      </w:r>
    </w:p>
    <w:p w14:paraId="226C2F0B">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（二）售后服务</w:t>
      </w:r>
    </w:p>
    <w:p w14:paraId="79481B0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成交人负责免费包装、运输、安装、调试、培训和服务保障等。</w:t>
      </w:r>
    </w:p>
    <w:p w14:paraId="6404356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免费质量保证期：自货物验收完毕之日起，货物免费质保期 ≥2 年。</w:t>
      </w:r>
    </w:p>
    <w:p w14:paraId="1067EA6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 出现故障回应时间：2小时以内回应，维修到达现场时间≤24小时（本地）；维修到达现场时间≤72小时（外地）。</w:t>
      </w:r>
    </w:p>
    <w:p w14:paraId="269E501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 维修支持：配件供应时间≥10年。</w:t>
      </w:r>
    </w:p>
    <w:p w14:paraId="0D7274A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 提供耗材及主要零配件目录（含报价）。</w:t>
      </w:r>
    </w:p>
    <w:p w14:paraId="012164F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 提供详细操作手册、维修保养手册、安装手册等。</w:t>
      </w:r>
    </w:p>
    <w:p w14:paraId="2B1FEEA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 如有维修工具则提供维修专用工具一套。</w:t>
      </w:r>
    </w:p>
    <w:p w14:paraId="7B28E0D4">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 保修期内提供定期维护保养服务，质保期内要求每年一次上门维护保养，质保期外要求每年一次上门维护保养。</w:t>
      </w:r>
    </w:p>
    <w:p w14:paraId="495833A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 终身免费软件升级。</w:t>
      </w:r>
    </w:p>
    <w:p w14:paraId="4B1CB39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 支持使用培训一次。</w:t>
      </w:r>
    </w:p>
    <w:p w14:paraId="4E21F9DB">
      <w:pPr>
        <w:spacing w:line="560" w:lineRule="exact"/>
        <w:ind w:firstLine="640" w:firstLineChars="200"/>
        <w:rPr>
          <w:rFonts w:hint="eastAsia" w:ascii="楷体" w:hAnsi="楷体" w:eastAsia="楷体" w:cs="楷体"/>
          <w:sz w:val="32"/>
          <w:szCs w:val="32"/>
        </w:rPr>
      </w:pPr>
      <w:r>
        <w:rPr>
          <w:rFonts w:hint="eastAsia" w:ascii="仿宋" w:hAnsi="仿宋" w:eastAsia="仿宋" w:cs="仿宋"/>
          <w:sz w:val="32"/>
          <w:szCs w:val="32"/>
        </w:rPr>
        <w:t>11. 维修密码支持：开放。</w:t>
      </w:r>
    </w:p>
    <w:p w14:paraId="51D66D75">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（三）付款方式</w:t>
      </w:r>
    </w:p>
    <w:p w14:paraId="427ECD76">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成交人按照采购人的订购数量供货，安装调试完毕，采购人验收合格，签字确认收货后支付合同金额。</w:t>
      </w:r>
    </w:p>
    <w:p w14:paraId="59817C47">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（四）验收方式</w:t>
      </w:r>
    </w:p>
    <w:p w14:paraId="13E638E6">
      <w:pPr>
        <w:spacing w:line="560" w:lineRule="exact"/>
        <w:ind w:firstLine="640" w:firstLineChars="200"/>
        <w:rPr>
          <w:rFonts w:hint="eastAsia" w:eastAsia="仿宋_GB2312"/>
          <w:sz w:val="32"/>
          <w:szCs w:val="32"/>
        </w:rPr>
      </w:pPr>
      <w:r>
        <w:rPr>
          <w:rFonts w:hint="eastAsia" w:eastAsia="仿宋_GB2312"/>
          <w:sz w:val="32"/>
          <w:szCs w:val="32"/>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31B73255">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（五）知识产权</w:t>
      </w:r>
    </w:p>
    <w:p w14:paraId="5C12BFE4">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采购人在中华人民共和国境内使用报价人提供的产品及服务时免受第三方提出的侵犯其专利权或其它知识产权的起诉。如果第三方提出侵权指控，成交人应承担由此而引起的一切法律责任和费用。</w:t>
      </w:r>
    </w:p>
    <w:p w14:paraId="565885F0">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（六）其他</w:t>
      </w:r>
    </w:p>
    <w:p w14:paraId="1C7B4CF7">
      <w:pPr>
        <w:spacing w:line="560"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14:paraId="41446BDC">
      <w:pPr>
        <w:widowControl/>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78EA9F60">
      <w:pPr>
        <w:spacing w:line="560" w:lineRule="exact"/>
        <w:jc w:val="center"/>
        <w:rPr>
          <w:rFonts w:ascii="Times New Roman" w:hAnsi="Times New Roman" w:eastAsia="仿宋_GB2312" w:cs="Times New Roman"/>
          <w:sz w:val="36"/>
          <w:szCs w:val="36"/>
        </w:rPr>
      </w:pPr>
      <w:r>
        <w:rPr>
          <w:rFonts w:ascii="Times New Roman" w:hAnsi="Times New Roman" w:eastAsia="方正小标宋简体" w:cs="Times New Roman"/>
          <w:sz w:val="48"/>
          <w:szCs w:val="36"/>
        </w:rPr>
        <w:t>第</w:t>
      </w:r>
      <w:r>
        <w:rPr>
          <w:rFonts w:hint="eastAsia" w:ascii="Times New Roman" w:hAnsi="Times New Roman" w:eastAsia="方正小标宋简体" w:cs="Times New Roman"/>
          <w:sz w:val="48"/>
          <w:szCs w:val="36"/>
        </w:rPr>
        <w:t>三</w:t>
      </w:r>
      <w:r>
        <w:rPr>
          <w:rFonts w:ascii="Times New Roman" w:hAnsi="Times New Roman" w:eastAsia="方正小标宋简体" w:cs="Times New Roman"/>
          <w:sz w:val="48"/>
          <w:szCs w:val="36"/>
        </w:rPr>
        <w:t xml:space="preserve">部分 </w:t>
      </w:r>
      <w:r>
        <w:rPr>
          <w:rFonts w:hint="eastAsia" w:ascii="Times New Roman" w:hAnsi="Times New Roman" w:eastAsia="方正小标宋简体" w:cs="Times New Roman"/>
          <w:sz w:val="48"/>
          <w:szCs w:val="36"/>
        </w:rPr>
        <w:t>报价文件（报价方使用）</w:t>
      </w:r>
    </w:p>
    <w:p w14:paraId="5BF11884">
      <w:pPr>
        <w:spacing w:line="560" w:lineRule="exact"/>
        <w:rPr>
          <w:rFonts w:ascii="Times New Roman" w:hAnsi="Times New Roman" w:eastAsia="仿宋_GB2312" w:cs="Times New Roman"/>
          <w:sz w:val="32"/>
          <w:szCs w:val="32"/>
        </w:rPr>
      </w:pPr>
    </w:p>
    <w:p w14:paraId="4B46567F">
      <w:pPr>
        <w:spacing w:line="560" w:lineRule="exact"/>
        <w:rPr>
          <w:rFonts w:ascii="Times New Roman" w:hAnsi="Times New Roman" w:eastAsia="仿宋_GB2312" w:cs="Times New Roman"/>
          <w:sz w:val="32"/>
          <w:szCs w:val="32"/>
        </w:rPr>
      </w:pPr>
    </w:p>
    <w:p w14:paraId="6471181B">
      <w:pPr>
        <w:spacing w:line="560" w:lineRule="exact"/>
        <w:rPr>
          <w:rFonts w:ascii="Times New Roman" w:hAnsi="Times New Roman" w:eastAsia="仿宋_GB2312" w:cs="Times New Roman"/>
          <w:sz w:val="32"/>
          <w:szCs w:val="32"/>
        </w:rPr>
      </w:pPr>
    </w:p>
    <w:p w14:paraId="61B6B912">
      <w:pPr>
        <w:spacing w:line="1000" w:lineRule="exact"/>
        <w:jc w:val="center"/>
        <w:rPr>
          <w:rFonts w:ascii="方正小标宋简体" w:hAnsi="Times New Roman" w:eastAsia="方正小标宋简体" w:cs="Times New Roman"/>
          <w:sz w:val="52"/>
          <w:szCs w:val="32"/>
        </w:rPr>
      </w:pPr>
      <w:r>
        <w:rPr>
          <w:rFonts w:hint="eastAsia" w:ascii="方正小标宋简体" w:hAnsi="Times New Roman" w:eastAsia="方正小标宋简体" w:cs="Times New Roman"/>
          <w:i/>
          <w:sz w:val="52"/>
          <w:szCs w:val="32"/>
          <w:u w:val="single"/>
        </w:rPr>
        <w:t>（项目名称）</w:t>
      </w:r>
      <w:r>
        <w:rPr>
          <w:rFonts w:hint="eastAsia" w:ascii="方正小标宋简体" w:hAnsi="Times New Roman" w:eastAsia="方正小标宋简体" w:cs="Times New Roman"/>
          <w:sz w:val="52"/>
          <w:szCs w:val="32"/>
        </w:rPr>
        <w:t>项目</w:t>
      </w:r>
    </w:p>
    <w:p w14:paraId="39E6CBA5">
      <w:pPr>
        <w:spacing w:line="1000" w:lineRule="exact"/>
        <w:jc w:val="center"/>
        <w:rPr>
          <w:rFonts w:ascii="方正小标宋简体" w:hAnsi="Times New Roman" w:eastAsia="方正小标宋简体" w:cs="Times New Roman"/>
          <w:sz w:val="52"/>
          <w:szCs w:val="32"/>
        </w:rPr>
      </w:pPr>
      <w:r>
        <w:rPr>
          <w:rFonts w:hint="eastAsia" w:ascii="方正小标宋简体" w:hAnsi="Times New Roman" w:eastAsia="方正小标宋简体" w:cs="Times New Roman"/>
          <w:sz w:val="52"/>
          <w:szCs w:val="32"/>
        </w:rPr>
        <w:t>报价单</w:t>
      </w:r>
    </w:p>
    <w:p w14:paraId="661F4631">
      <w:pPr>
        <w:spacing w:line="560" w:lineRule="exact"/>
        <w:ind w:firstLine="640"/>
        <w:rPr>
          <w:rFonts w:ascii="Times New Roman" w:hAnsi="Times New Roman" w:eastAsia="仿宋_GB2312" w:cs="Times New Roman"/>
          <w:sz w:val="32"/>
          <w:szCs w:val="32"/>
        </w:rPr>
      </w:pPr>
    </w:p>
    <w:p w14:paraId="58D4AA0E">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单价/元</w:t>
      </w:r>
    </w:p>
    <w:tbl>
      <w:tblPr>
        <w:tblStyle w:val="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559"/>
        <w:gridCol w:w="1559"/>
        <w:gridCol w:w="1591"/>
        <w:gridCol w:w="1669"/>
        <w:gridCol w:w="2268"/>
      </w:tblGrid>
      <w:tr w14:paraId="0EC4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18CB645">
            <w:pPr>
              <w:spacing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序号</w:t>
            </w:r>
          </w:p>
        </w:tc>
        <w:tc>
          <w:tcPr>
            <w:tcW w:w="3118" w:type="dxa"/>
            <w:gridSpan w:val="2"/>
            <w:vAlign w:val="center"/>
          </w:tcPr>
          <w:p w14:paraId="3E397771">
            <w:pPr>
              <w:spacing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名称</w:t>
            </w:r>
          </w:p>
        </w:tc>
        <w:tc>
          <w:tcPr>
            <w:tcW w:w="1591" w:type="dxa"/>
            <w:vAlign w:val="center"/>
          </w:tcPr>
          <w:p w14:paraId="3DA805FD">
            <w:pPr>
              <w:spacing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计量单位</w:t>
            </w:r>
          </w:p>
        </w:tc>
        <w:tc>
          <w:tcPr>
            <w:tcW w:w="1669" w:type="dxa"/>
            <w:vAlign w:val="center"/>
          </w:tcPr>
          <w:p w14:paraId="71FA8FE0">
            <w:pPr>
              <w:spacing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数量</w:t>
            </w:r>
          </w:p>
        </w:tc>
        <w:tc>
          <w:tcPr>
            <w:tcW w:w="2268" w:type="dxa"/>
            <w:vAlign w:val="center"/>
          </w:tcPr>
          <w:p w14:paraId="346E83D4">
            <w:pPr>
              <w:spacing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（含税）金额</w:t>
            </w:r>
          </w:p>
        </w:tc>
      </w:tr>
      <w:tr w14:paraId="4C62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82AA60B">
            <w:pPr>
              <w:spacing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p>
        </w:tc>
        <w:tc>
          <w:tcPr>
            <w:tcW w:w="3118" w:type="dxa"/>
            <w:gridSpan w:val="2"/>
            <w:vAlign w:val="center"/>
          </w:tcPr>
          <w:p w14:paraId="3730BA5B">
            <w:pPr>
              <w:spacing w:line="560" w:lineRule="exact"/>
              <w:jc w:val="center"/>
              <w:rPr>
                <w:rFonts w:ascii="Times New Roman" w:hAnsi="Times New Roman" w:eastAsia="仿宋_GB2312" w:cs="Times New Roman"/>
                <w:sz w:val="28"/>
                <w:szCs w:val="28"/>
              </w:rPr>
            </w:pPr>
          </w:p>
        </w:tc>
        <w:tc>
          <w:tcPr>
            <w:tcW w:w="1591" w:type="dxa"/>
            <w:vAlign w:val="center"/>
          </w:tcPr>
          <w:p w14:paraId="6369FE09">
            <w:pPr>
              <w:spacing w:line="560" w:lineRule="exact"/>
              <w:jc w:val="center"/>
              <w:rPr>
                <w:rFonts w:ascii="Times New Roman" w:hAnsi="Times New Roman" w:eastAsia="仿宋_GB2312" w:cs="Times New Roman"/>
                <w:sz w:val="28"/>
                <w:szCs w:val="28"/>
              </w:rPr>
            </w:pPr>
          </w:p>
        </w:tc>
        <w:tc>
          <w:tcPr>
            <w:tcW w:w="1669" w:type="dxa"/>
            <w:vAlign w:val="center"/>
          </w:tcPr>
          <w:p w14:paraId="74439C52">
            <w:pPr>
              <w:spacing w:line="560" w:lineRule="exact"/>
              <w:jc w:val="center"/>
              <w:rPr>
                <w:rFonts w:ascii="Times New Roman" w:hAnsi="Times New Roman" w:eastAsia="仿宋_GB2312" w:cs="Times New Roman"/>
                <w:sz w:val="28"/>
                <w:szCs w:val="28"/>
              </w:rPr>
            </w:pPr>
          </w:p>
        </w:tc>
        <w:tc>
          <w:tcPr>
            <w:tcW w:w="2268" w:type="dxa"/>
            <w:vAlign w:val="center"/>
          </w:tcPr>
          <w:p w14:paraId="60D0FC0F">
            <w:pPr>
              <w:spacing w:line="560" w:lineRule="exact"/>
              <w:jc w:val="center"/>
              <w:rPr>
                <w:rFonts w:ascii="Times New Roman" w:hAnsi="Times New Roman" w:eastAsia="仿宋_GB2312" w:cs="Times New Roman"/>
                <w:sz w:val="28"/>
                <w:szCs w:val="28"/>
              </w:rPr>
            </w:pPr>
          </w:p>
        </w:tc>
      </w:tr>
      <w:tr w14:paraId="7264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24BB874">
            <w:pPr>
              <w:spacing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w:t>
            </w:r>
          </w:p>
        </w:tc>
        <w:tc>
          <w:tcPr>
            <w:tcW w:w="3118" w:type="dxa"/>
            <w:gridSpan w:val="2"/>
            <w:vAlign w:val="center"/>
          </w:tcPr>
          <w:p w14:paraId="2DEFD9FD">
            <w:pPr>
              <w:spacing w:line="560" w:lineRule="exact"/>
              <w:jc w:val="center"/>
              <w:rPr>
                <w:rFonts w:ascii="Times New Roman" w:hAnsi="Times New Roman" w:eastAsia="仿宋_GB2312" w:cs="Times New Roman"/>
                <w:sz w:val="28"/>
                <w:szCs w:val="28"/>
              </w:rPr>
            </w:pPr>
          </w:p>
        </w:tc>
        <w:tc>
          <w:tcPr>
            <w:tcW w:w="1591" w:type="dxa"/>
            <w:vAlign w:val="center"/>
          </w:tcPr>
          <w:p w14:paraId="658A79F4">
            <w:pPr>
              <w:spacing w:line="560" w:lineRule="exact"/>
              <w:jc w:val="center"/>
              <w:rPr>
                <w:rFonts w:ascii="Times New Roman" w:hAnsi="Times New Roman" w:eastAsia="仿宋_GB2312" w:cs="Times New Roman"/>
                <w:sz w:val="28"/>
                <w:szCs w:val="28"/>
              </w:rPr>
            </w:pPr>
          </w:p>
        </w:tc>
        <w:tc>
          <w:tcPr>
            <w:tcW w:w="1669" w:type="dxa"/>
            <w:vAlign w:val="center"/>
          </w:tcPr>
          <w:p w14:paraId="0C757B95">
            <w:pPr>
              <w:spacing w:line="560" w:lineRule="exact"/>
              <w:jc w:val="center"/>
              <w:rPr>
                <w:rFonts w:ascii="Times New Roman" w:hAnsi="Times New Roman" w:eastAsia="仿宋_GB2312" w:cs="Times New Roman"/>
                <w:sz w:val="28"/>
                <w:szCs w:val="28"/>
              </w:rPr>
            </w:pPr>
          </w:p>
        </w:tc>
        <w:tc>
          <w:tcPr>
            <w:tcW w:w="2268" w:type="dxa"/>
            <w:vAlign w:val="center"/>
          </w:tcPr>
          <w:p w14:paraId="1212B2DD">
            <w:pPr>
              <w:spacing w:line="560" w:lineRule="exact"/>
              <w:jc w:val="center"/>
              <w:rPr>
                <w:rFonts w:ascii="Times New Roman" w:hAnsi="Times New Roman" w:eastAsia="仿宋_GB2312" w:cs="Times New Roman"/>
                <w:sz w:val="28"/>
                <w:szCs w:val="28"/>
              </w:rPr>
            </w:pPr>
          </w:p>
        </w:tc>
      </w:tr>
      <w:tr w14:paraId="7670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23AAD0B">
            <w:pPr>
              <w:spacing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p>
        </w:tc>
        <w:tc>
          <w:tcPr>
            <w:tcW w:w="3118" w:type="dxa"/>
            <w:gridSpan w:val="2"/>
            <w:vAlign w:val="center"/>
          </w:tcPr>
          <w:p w14:paraId="700D3A90">
            <w:pPr>
              <w:spacing w:line="560" w:lineRule="exact"/>
              <w:jc w:val="center"/>
              <w:rPr>
                <w:rFonts w:ascii="Times New Roman" w:hAnsi="Times New Roman" w:eastAsia="仿宋_GB2312" w:cs="Times New Roman"/>
                <w:sz w:val="28"/>
                <w:szCs w:val="28"/>
              </w:rPr>
            </w:pPr>
          </w:p>
        </w:tc>
        <w:tc>
          <w:tcPr>
            <w:tcW w:w="1591" w:type="dxa"/>
            <w:vAlign w:val="center"/>
          </w:tcPr>
          <w:p w14:paraId="468C8FA9">
            <w:pPr>
              <w:spacing w:line="560" w:lineRule="exact"/>
              <w:jc w:val="center"/>
              <w:rPr>
                <w:rFonts w:ascii="Times New Roman" w:hAnsi="Times New Roman" w:eastAsia="仿宋_GB2312" w:cs="Times New Roman"/>
                <w:sz w:val="28"/>
                <w:szCs w:val="28"/>
              </w:rPr>
            </w:pPr>
          </w:p>
        </w:tc>
        <w:tc>
          <w:tcPr>
            <w:tcW w:w="1669" w:type="dxa"/>
            <w:vAlign w:val="center"/>
          </w:tcPr>
          <w:p w14:paraId="19702F39">
            <w:pPr>
              <w:spacing w:line="560" w:lineRule="exact"/>
              <w:jc w:val="center"/>
              <w:rPr>
                <w:rFonts w:ascii="Times New Roman" w:hAnsi="Times New Roman" w:eastAsia="仿宋_GB2312" w:cs="Times New Roman"/>
                <w:sz w:val="28"/>
                <w:szCs w:val="28"/>
              </w:rPr>
            </w:pPr>
          </w:p>
        </w:tc>
        <w:tc>
          <w:tcPr>
            <w:tcW w:w="2268" w:type="dxa"/>
            <w:vAlign w:val="center"/>
          </w:tcPr>
          <w:p w14:paraId="7FD0559A">
            <w:pPr>
              <w:spacing w:line="560" w:lineRule="exact"/>
              <w:jc w:val="center"/>
              <w:rPr>
                <w:rFonts w:ascii="Times New Roman" w:hAnsi="Times New Roman" w:eastAsia="仿宋_GB2312" w:cs="Times New Roman"/>
                <w:sz w:val="28"/>
                <w:szCs w:val="28"/>
              </w:rPr>
            </w:pPr>
          </w:p>
        </w:tc>
      </w:tr>
      <w:tr w14:paraId="64CB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39F6566">
            <w:pPr>
              <w:spacing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合计</w:t>
            </w:r>
          </w:p>
        </w:tc>
        <w:tc>
          <w:tcPr>
            <w:tcW w:w="8646" w:type="dxa"/>
            <w:gridSpan w:val="5"/>
            <w:vAlign w:val="center"/>
          </w:tcPr>
          <w:p w14:paraId="7501E56D">
            <w:pPr>
              <w:spacing w:line="56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报价总价（人民币大写）：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（小写）</w:t>
            </w:r>
            <w:r>
              <w:rPr>
                <w:rFonts w:ascii="Arial" w:hAnsi="Arial" w:eastAsia="仿宋_GB2312" w:cs="Arial"/>
                <w:sz w:val="28"/>
                <w:szCs w:val="28"/>
              </w:rPr>
              <w:t>¥</w:t>
            </w:r>
          </w:p>
        </w:tc>
      </w:tr>
      <w:tr w14:paraId="5938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vAlign w:val="center"/>
          </w:tcPr>
          <w:p w14:paraId="6AEBC716">
            <w:pPr>
              <w:spacing w:line="5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采购需求响应</w:t>
            </w:r>
          </w:p>
        </w:tc>
        <w:tc>
          <w:tcPr>
            <w:tcW w:w="7087" w:type="dxa"/>
            <w:gridSpan w:val="4"/>
            <w:vAlign w:val="center"/>
          </w:tcPr>
          <w:p w14:paraId="72419684">
            <w:pPr>
              <w:spacing w:line="560"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承诺满足询价文件全部技术与商务需求</w:t>
            </w:r>
          </w:p>
        </w:tc>
      </w:tr>
    </w:tbl>
    <w:p w14:paraId="5FCE33EE">
      <w:pPr>
        <w:spacing w:line="440" w:lineRule="exact"/>
        <w:ind w:firstLine="560" w:firstLineChars="200"/>
        <w:rPr>
          <w:rFonts w:ascii="Times New Roman" w:hAnsi="Times New Roman" w:eastAsia="仿宋_GB2312" w:cs="Times New Roman"/>
          <w:sz w:val="28"/>
          <w:szCs w:val="28"/>
        </w:rPr>
      </w:pPr>
    </w:p>
    <w:p w14:paraId="04AB2168">
      <w:pPr>
        <w:spacing w:line="4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报价人名称：</w:t>
      </w:r>
    </w:p>
    <w:p w14:paraId="342D547F">
      <w:pPr>
        <w:spacing w:after="156" w:afterLines="50" w:line="440" w:lineRule="exact"/>
        <w:ind w:firstLine="560"/>
        <w:rPr>
          <w:rFonts w:ascii="Times New Roman" w:hAnsi="Times New Roman" w:eastAsia="仿宋_GB2312" w:cs="Times New Roman"/>
          <w:sz w:val="28"/>
          <w:szCs w:val="28"/>
          <w:u w:val="single"/>
        </w:rPr>
      </w:pPr>
      <w:r>
        <w:rPr>
          <w:rFonts w:hint="eastAsia" w:ascii="Times New Roman" w:hAnsi="Times New Roman" w:eastAsia="仿宋_GB2312" w:cs="Times New Roman"/>
          <w:sz w:val="28"/>
          <w:szCs w:val="28"/>
        </w:rPr>
        <w:t xml:space="preserve">  （盖章）     </w:t>
      </w:r>
      <w:r>
        <w:rPr>
          <w:rFonts w:hint="eastAsia" w:ascii="Times New Roman" w:hAnsi="Times New Roman" w:eastAsia="仿宋_GB2312" w:cs="Times New Roman"/>
          <w:sz w:val="28"/>
          <w:szCs w:val="28"/>
          <w:u w:val="single"/>
        </w:rPr>
        <w:t xml:space="preserve">                                                      </w:t>
      </w:r>
    </w:p>
    <w:p w14:paraId="4A0F4B14">
      <w:pPr>
        <w:spacing w:line="440" w:lineRule="exact"/>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法定代表人或其</w:t>
      </w:r>
    </w:p>
    <w:p w14:paraId="47C007EC">
      <w:pPr>
        <w:spacing w:line="440" w:lineRule="exact"/>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授权代表</w:t>
      </w:r>
    </w:p>
    <w:p w14:paraId="2CFCB16B">
      <w:pPr>
        <w:spacing w:line="440" w:lineRule="exact"/>
        <w:ind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（签字或盖章） </w:t>
      </w:r>
      <w:r>
        <w:rPr>
          <w:rFonts w:hint="eastAsia" w:ascii="Times New Roman" w:hAnsi="Times New Roman" w:eastAsia="仿宋_GB2312" w:cs="Times New Roman"/>
          <w:sz w:val="28"/>
          <w:szCs w:val="28"/>
          <w:u w:val="single"/>
        </w:rPr>
        <w:t xml:space="preserve">                                                      </w:t>
      </w:r>
    </w:p>
    <w:p w14:paraId="752F10B0">
      <w:pPr>
        <w:spacing w:line="560" w:lineRule="exact"/>
        <w:ind w:firstLine="560"/>
        <w:rPr>
          <w:rFonts w:ascii="Times New Roman" w:hAnsi="Times New Roman" w:eastAsia="仿宋_GB2312" w:cs="Times New Roman"/>
          <w:sz w:val="28"/>
          <w:szCs w:val="28"/>
        </w:rPr>
      </w:pPr>
    </w:p>
    <w:p w14:paraId="18BCA481">
      <w:pPr>
        <w:spacing w:line="560" w:lineRule="exact"/>
        <w:ind w:firstLine="640"/>
        <w:rPr>
          <w:rFonts w:ascii="Times New Roman" w:hAnsi="Times New Roman" w:eastAsia="仿宋_GB2312" w:cs="Times New Roman"/>
          <w:sz w:val="28"/>
          <w:szCs w:val="28"/>
        </w:rPr>
        <w:sectPr>
          <w:pgSz w:w="11906" w:h="16838"/>
          <w:pgMar w:top="2041" w:right="1134" w:bottom="1814" w:left="1304" w:header="851" w:footer="992" w:gutter="0"/>
          <w:cols w:space="0" w:num="1"/>
          <w:docGrid w:type="lines" w:linePitch="312" w:charSpace="0"/>
        </w:sect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28"/>
          <w:szCs w:val="28"/>
        </w:rPr>
        <w:t xml:space="preserve"> 报价日期：      年  月  日</w:t>
      </w:r>
    </w:p>
    <w:p w14:paraId="7F052209">
      <w:pPr>
        <w:spacing w:line="560" w:lineRule="exact"/>
        <w:jc w:val="center"/>
        <w:rPr>
          <w:rFonts w:ascii="Times New Roman" w:hAnsi="Times New Roman" w:eastAsia="方正小标宋简体" w:cs="Times New Roman"/>
          <w:sz w:val="28"/>
          <w:szCs w:val="28"/>
        </w:rPr>
      </w:pPr>
      <w:r>
        <w:rPr>
          <w:rFonts w:hint="eastAsia" w:ascii="Times New Roman" w:hAnsi="Times New Roman" w:eastAsia="方正小标宋简体" w:cs="Times New Roman"/>
          <w:sz w:val="48"/>
          <w:szCs w:val="36"/>
        </w:rPr>
        <w:t>营业执照复印件并加盖鲜章</w:t>
      </w:r>
    </w:p>
    <w:p w14:paraId="02F7A637">
      <w:pPr>
        <w:spacing w:line="560" w:lineRule="exact"/>
        <w:ind w:firstLine="560"/>
        <w:rPr>
          <w:rFonts w:ascii="Times New Roman" w:hAnsi="Times New Roman" w:eastAsia="仿宋_GB2312" w:cs="Times New Roman"/>
          <w:sz w:val="28"/>
          <w:szCs w:val="28"/>
        </w:rPr>
      </w:pPr>
    </w:p>
    <w:p w14:paraId="71B031AB">
      <w:pPr>
        <w:spacing w:line="560" w:lineRule="exact"/>
        <w:ind w:firstLine="560"/>
        <w:rPr>
          <w:rFonts w:ascii="Times New Roman" w:hAnsi="Times New Roman" w:eastAsia="仿宋_GB2312" w:cs="Times New Roman"/>
          <w:sz w:val="28"/>
          <w:szCs w:val="28"/>
        </w:rPr>
      </w:pPr>
    </w:p>
    <w:p w14:paraId="0F6E54FA">
      <w:pPr>
        <w:spacing w:line="560" w:lineRule="exact"/>
        <w:ind w:firstLine="560"/>
        <w:rPr>
          <w:rFonts w:ascii="Times New Roman" w:hAnsi="Times New Roman" w:eastAsia="仿宋_GB2312" w:cs="Times New Roman"/>
          <w:sz w:val="28"/>
          <w:szCs w:val="28"/>
        </w:rPr>
      </w:pPr>
    </w:p>
    <w:p w14:paraId="16BEBBF0">
      <w:pPr>
        <w:spacing w:line="560" w:lineRule="exact"/>
        <w:ind w:firstLine="560"/>
        <w:rPr>
          <w:rFonts w:ascii="Times New Roman" w:hAnsi="Times New Roman" w:eastAsia="仿宋_GB2312" w:cs="Times New Roman"/>
          <w:sz w:val="28"/>
          <w:szCs w:val="28"/>
        </w:rPr>
      </w:pPr>
    </w:p>
    <w:p w14:paraId="2E3C93BF">
      <w:pPr>
        <w:spacing w:line="560" w:lineRule="exact"/>
        <w:ind w:firstLine="560"/>
        <w:rPr>
          <w:rFonts w:ascii="Times New Roman" w:hAnsi="Times New Roman" w:eastAsia="仿宋_GB2312" w:cs="Times New Roman"/>
          <w:sz w:val="28"/>
          <w:szCs w:val="28"/>
        </w:rPr>
      </w:pPr>
    </w:p>
    <w:p w14:paraId="7478F602">
      <w:pPr>
        <w:spacing w:line="560" w:lineRule="exact"/>
        <w:ind w:firstLine="560"/>
        <w:rPr>
          <w:rFonts w:ascii="Times New Roman" w:hAnsi="Times New Roman" w:eastAsia="仿宋_GB2312" w:cs="Times New Roman"/>
          <w:sz w:val="28"/>
          <w:szCs w:val="28"/>
        </w:rPr>
        <w:sectPr>
          <w:pgSz w:w="11906" w:h="16838"/>
          <w:pgMar w:top="2041" w:right="1134" w:bottom="1814" w:left="1304" w:header="851" w:footer="992" w:gutter="0"/>
          <w:cols w:space="0" w:num="1"/>
          <w:docGrid w:type="lines" w:linePitch="312" w:charSpace="0"/>
        </w:sectPr>
      </w:pPr>
    </w:p>
    <w:p w14:paraId="50F707FD">
      <w:pPr>
        <w:spacing w:line="560" w:lineRule="exact"/>
        <w:jc w:val="center"/>
        <w:rPr>
          <w:rFonts w:ascii="Times New Roman" w:hAnsi="Times New Roman" w:eastAsia="仿宋_GB2312" w:cs="Times New Roman"/>
          <w:sz w:val="24"/>
        </w:rPr>
      </w:pPr>
      <w:r>
        <w:rPr>
          <w:rFonts w:hint="eastAsia" w:ascii="Times New Roman" w:hAnsi="Times New Roman" w:eastAsia="方正小标宋简体" w:cs="Times New Roman"/>
          <w:sz w:val="48"/>
          <w:szCs w:val="36"/>
        </w:rPr>
        <w:t>法定代表人资格证明书</w:t>
      </w:r>
    </w:p>
    <w:p w14:paraId="2FFA4BE7">
      <w:pPr>
        <w:spacing w:line="560" w:lineRule="exact"/>
        <w:ind w:firstLine="640"/>
        <w:rPr>
          <w:rFonts w:ascii="Times New Roman" w:hAnsi="Times New Roman" w:eastAsia="仿宋_GB2312" w:cs="Times New Roman"/>
          <w:sz w:val="32"/>
          <w:szCs w:val="32"/>
        </w:rPr>
      </w:pPr>
    </w:p>
    <w:p w14:paraId="303EB256">
      <w:pPr>
        <w:spacing w:after="156" w:afterLines="50" w:line="56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u w:val="single"/>
        </w:rPr>
        <w:t>（法定代表人姓名）</w:t>
      </w:r>
      <w:r>
        <w:rPr>
          <w:rFonts w:hint="eastAsia" w:ascii="仿宋_GB2312" w:hAnsi="仿宋_GB2312" w:eastAsia="仿宋_GB2312" w:cs="仿宋_GB2312"/>
          <w:sz w:val="32"/>
          <w:szCs w:val="28"/>
        </w:rPr>
        <w:t>系</w:t>
      </w:r>
      <w:r>
        <w:rPr>
          <w:rFonts w:hint="eastAsia" w:ascii="仿宋_GB2312" w:hAnsi="仿宋_GB2312" w:eastAsia="仿宋_GB2312" w:cs="仿宋_GB2312"/>
          <w:sz w:val="32"/>
          <w:szCs w:val="28"/>
          <w:u w:val="single"/>
        </w:rPr>
        <w:t>（报价人全称）</w:t>
      </w:r>
      <w:r>
        <w:rPr>
          <w:rFonts w:hint="eastAsia" w:ascii="仿宋_GB2312" w:hAnsi="仿宋_GB2312" w:eastAsia="仿宋_GB2312" w:cs="仿宋_GB2312"/>
          <w:sz w:val="32"/>
          <w:szCs w:val="28"/>
        </w:rPr>
        <w:t>的法定代表人。</w:t>
      </w:r>
    </w:p>
    <w:p w14:paraId="704C69C7">
      <w:pPr>
        <w:spacing w:line="560" w:lineRule="exact"/>
        <w:rPr>
          <w:rFonts w:ascii="仿宋_GB2312" w:hAnsi="仿宋_GB2312" w:eastAsia="仿宋_GB2312" w:cs="仿宋_GB2312"/>
          <w:sz w:val="32"/>
          <w:szCs w:val="28"/>
        </w:rPr>
      </w:pPr>
      <w:r>
        <w:rPr>
          <w:rFonts w:hint="eastAsia" w:ascii="仿宋_GB2312" w:hAnsi="仿宋_GB2312" w:eastAsia="仿宋_GB2312" w:cs="仿宋_GB2312"/>
          <w:sz w:val="32"/>
          <w:szCs w:val="28"/>
        </w:rPr>
        <w:t xml:space="preserve">    特此证明</w:t>
      </w:r>
    </w:p>
    <w:p w14:paraId="3E82DDA5">
      <w:pPr>
        <w:spacing w:line="560" w:lineRule="exact"/>
        <w:ind w:firstLine="640"/>
        <w:rPr>
          <w:rFonts w:ascii="Times New Roman" w:hAnsi="Times New Roman" w:eastAsia="仿宋_GB2312" w:cs="Times New Roman"/>
          <w:sz w:val="32"/>
          <w:szCs w:val="32"/>
        </w:rPr>
      </w:pPr>
      <w: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263525</wp:posOffset>
                </wp:positionV>
                <wp:extent cx="2961640" cy="1513840"/>
                <wp:effectExtent l="5080" t="4445" r="5080" b="5715"/>
                <wp:wrapNone/>
                <wp:docPr id="1" name="文本框 2"/>
                <wp:cNvGraphicFramePr/>
                <a:graphic xmlns:a="http://schemas.openxmlformats.org/drawingml/2006/main">
                  <a:graphicData uri="http://schemas.microsoft.com/office/word/2010/wordprocessingShape">
                    <wps:wsp>
                      <wps:cNvSpPr txBox="1"/>
                      <wps:spPr>
                        <a:xfrm>
                          <a:off x="0" y="0"/>
                          <a:ext cx="2961640" cy="1513840"/>
                        </a:xfrm>
                        <a:prstGeom prst="rect">
                          <a:avLst/>
                        </a:prstGeom>
                        <a:solidFill>
                          <a:srgbClr val="FFFFFF"/>
                        </a:solidFill>
                        <a:ln w="6350" cap="flat" cmpd="sng">
                          <a:solidFill>
                            <a:srgbClr val="000000"/>
                          </a:solidFill>
                          <a:prstDash val="dash"/>
                          <a:miter/>
                          <a:headEnd type="none" w="med" len="med"/>
                          <a:tailEnd type="none" w="med" len="med"/>
                        </a:ln>
                      </wps:spPr>
                      <wps:txbx>
                        <w:txbxContent>
                          <w:p w14:paraId="59D2A19B"/>
                          <w:p w14:paraId="008E9FFD"/>
                          <w:p w14:paraId="7A9C56DE"/>
                          <w:p w14:paraId="5ABD7810">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法定代表人身份证复印件</w:t>
                            </w:r>
                          </w:p>
                          <w:p w14:paraId="31B3D51B">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（人像面）</w:t>
                            </w:r>
                          </w:p>
                        </w:txbxContent>
                      </wps:txbx>
                      <wps:bodyPr wrap="square" anchor="t" anchorCtr="0" upright="1"/>
                    </wps:wsp>
                  </a:graphicData>
                </a:graphic>
              </wp:anchor>
            </w:drawing>
          </mc:Choice>
          <mc:Fallback>
            <w:pict>
              <v:shape id="文本框 2" o:spid="_x0000_s1026" o:spt="202" type="#_x0000_t202" style="position:absolute;left:0pt;margin-left:-5.85pt;margin-top:20.75pt;height:119.2pt;width:233.2pt;z-index:251659264;mso-width-relative:page;mso-height-relative:page;" fillcolor="#FFFFFF" filled="t" stroked="t" coordsize="21600,21600" o:gfxdata="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d2&#10;M9kAAAAKAQAADwAAAAAAAAABACAAAAAiAAAAZHJzL2Rvd25yZXYueG1sUEsBAhQAFAAAAAgAh07i&#10;QGMg1iIhAgAAXQQAAA4AAAAAAAAAAQAgAAAAKAEAAGRycy9lMm9Eb2MueG1sUEsFBgAAAAAGAAYA&#10;WQEAALsFAAAAAA==&#10;">
                <v:fill on="t" focussize="0,0"/>
                <v:stroke weight="0.5pt" color="#000000" joinstyle="miter" dashstyle="dash"/>
                <v:imagedata o:title=""/>
                <o:lock v:ext="edit" aspectratio="f"/>
                <v:textbox>
                  <w:txbxContent>
                    <w:p w14:paraId="59D2A19B"/>
                    <w:p w14:paraId="008E9FFD"/>
                    <w:p w14:paraId="7A9C56DE"/>
                    <w:p w14:paraId="5ABD7810">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法定代表人身份证复印件</w:t>
                      </w:r>
                    </w:p>
                    <w:p w14:paraId="31B3D51B">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（人像面）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3106420</wp:posOffset>
                </wp:positionH>
                <wp:positionV relativeFrom="paragraph">
                  <wp:posOffset>254000</wp:posOffset>
                </wp:positionV>
                <wp:extent cx="2999740" cy="1513840"/>
                <wp:effectExtent l="4445" t="4445" r="5715" b="5715"/>
                <wp:wrapNone/>
                <wp:docPr id="2" name="文本框 3"/>
                <wp:cNvGraphicFramePr/>
                <a:graphic xmlns:a="http://schemas.openxmlformats.org/drawingml/2006/main">
                  <a:graphicData uri="http://schemas.microsoft.com/office/word/2010/wordprocessingShape">
                    <wps:wsp>
                      <wps:cNvSpPr txBox="1"/>
                      <wps:spPr>
                        <a:xfrm>
                          <a:off x="0" y="0"/>
                          <a:ext cx="2999740" cy="1513840"/>
                        </a:xfrm>
                        <a:prstGeom prst="rect">
                          <a:avLst/>
                        </a:prstGeom>
                        <a:solidFill>
                          <a:srgbClr val="FFFFFF"/>
                        </a:solidFill>
                        <a:ln w="6350" cap="flat" cmpd="sng">
                          <a:solidFill>
                            <a:srgbClr val="000000"/>
                          </a:solidFill>
                          <a:prstDash val="dash"/>
                          <a:miter/>
                          <a:headEnd type="none" w="med" len="med"/>
                          <a:tailEnd type="none" w="med" len="med"/>
                        </a:ln>
                      </wps:spPr>
                      <wps:txbx>
                        <w:txbxContent>
                          <w:p w14:paraId="257E19B7"/>
                          <w:p w14:paraId="71AD42F7"/>
                          <w:p w14:paraId="1EEEF47F"/>
                          <w:p w14:paraId="50265BDE">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法定代表人身份证复印件</w:t>
                            </w:r>
                          </w:p>
                          <w:p w14:paraId="6A9F222C">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（国徽面）</w:t>
                            </w:r>
                          </w:p>
                        </w:txbxContent>
                      </wps:txbx>
                      <wps:bodyPr wrap="square" anchor="t" anchorCtr="0" upright="1"/>
                    </wps:wsp>
                  </a:graphicData>
                </a:graphic>
              </wp:anchor>
            </w:drawing>
          </mc:Choice>
          <mc:Fallback>
            <w:pict>
              <v:shape id="文本框 3" o:spid="_x0000_s1026" o:spt="202" type="#_x0000_t202" style="position:absolute;left:0pt;margin-left:244.6pt;margin-top:20pt;height:119.2pt;width:236.2pt;z-index:251660288;mso-width-relative:page;mso-height-relative:page;" fillcolor="#FFFFFF" filled="t" stroked="t" coordsize="21600,21600" o:gfxdata="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Mw4&#10;y9gAAAAKAQAADwAAAAAAAAABACAAAAAiAAAAZHJzL2Rvd25yZXYueG1sUEsBAhQAFAAAAAgAh07i&#10;QMbnIgAiAgAAXQQAAA4AAAAAAAAAAQAgAAAAJwEAAGRycy9lMm9Eb2MueG1sUEsFBgAAAAAGAAYA&#10;WQEAALsFAAAAAA==&#10;">
                <v:fill on="t" focussize="0,0"/>
                <v:stroke weight="0.5pt" color="#000000" joinstyle="miter" dashstyle="dash"/>
                <v:imagedata o:title=""/>
                <o:lock v:ext="edit" aspectratio="f"/>
                <v:textbox>
                  <w:txbxContent>
                    <w:p w14:paraId="257E19B7"/>
                    <w:p w14:paraId="71AD42F7"/>
                    <w:p w14:paraId="1EEEF47F"/>
                    <w:p w14:paraId="50265BDE">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法定代表人身份证复印件</w:t>
                      </w:r>
                    </w:p>
                    <w:p w14:paraId="6A9F222C">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（国徽面）</w:t>
                      </w:r>
                    </w:p>
                  </w:txbxContent>
                </v:textbox>
              </v:shape>
            </w:pict>
          </mc:Fallback>
        </mc:AlternateContent>
      </w:r>
    </w:p>
    <w:p w14:paraId="3D7DE194">
      <w:pPr>
        <w:spacing w:line="560" w:lineRule="exact"/>
        <w:ind w:firstLine="640"/>
        <w:rPr>
          <w:rFonts w:ascii="Times New Roman" w:hAnsi="Times New Roman" w:eastAsia="仿宋_GB2312" w:cs="Times New Roman"/>
          <w:sz w:val="32"/>
          <w:szCs w:val="32"/>
        </w:rPr>
      </w:pPr>
    </w:p>
    <w:p w14:paraId="2143AE0E">
      <w:pPr>
        <w:spacing w:line="560" w:lineRule="exact"/>
        <w:ind w:firstLine="640"/>
        <w:rPr>
          <w:rFonts w:ascii="Times New Roman" w:hAnsi="Times New Roman" w:eastAsia="仿宋_GB2312" w:cs="Times New Roman"/>
          <w:sz w:val="32"/>
          <w:szCs w:val="32"/>
        </w:rPr>
      </w:pPr>
    </w:p>
    <w:p w14:paraId="3C7906E8">
      <w:pPr>
        <w:spacing w:line="560" w:lineRule="exact"/>
        <w:ind w:firstLine="640"/>
        <w:rPr>
          <w:rFonts w:ascii="Times New Roman" w:hAnsi="Times New Roman" w:eastAsia="仿宋_GB2312" w:cs="Times New Roman"/>
          <w:sz w:val="32"/>
          <w:szCs w:val="32"/>
        </w:rPr>
      </w:pPr>
    </w:p>
    <w:p w14:paraId="0A0AD87D">
      <w:pPr>
        <w:spacing w:line="560" w:lineRule="exact"/>
        <w:ind w:firstLine="640"/>
        <w:rPr>
          <w:rFonts w:ascii="Times New Roman" w:hAnsi="Times New Roman" w:eastAsia="仿宋_GB2312" w:cs="Times New Roman"/>
          <w:sz w:val="32"/>
          <w:szCs w:val="32"/>
        </w:rPr>
      </w:pPr>
    </w:p>
    <w:p w14:paraId="5D1FDD98">
      <w:pPr>
        <w:spacing w:line="560" w:lineRule="exact"/>
        <w:ind w:firstLine="640"/>
        <w:rPr>
          <w:rFonts w:ascii="Times New Roman" w:hAnsi="Times New Roman" w:eastAsia="仿宋_GB2312" w:cs="Times New Roman"/>
          <w:sz w:val="32"/>
          <w:szCs w:val="32"/>
        </w:rPr>
      </w:pPr>
    </w:p>
    <w:p w14:paraId="2A84F42D">
      <w:pPr>
        <w:spacing w:line="560" w:lineRule="exact"/>
        <w:ind w:firstLine="640"/>
        <w:rPr>
          <w:rFonts w:ascii="Times New Roman" w:hAnsi="Times New Roman" w:eastAsia="仿宋_GB2312" w:cs="Times New Roman"/>
          <w:sz w:val="32"/>
          <w:szCs w:val="32"/>
        </w:rPr>
      </w:pPr>
    </w:p>
    <w:p w14:paraId="499821A9">
      <w:pPr>
        <w:spacing w:line="560" w:lineRule="exact"/>
        <w:ind w:firstLine="640"/>
        <w:rPr>
          <w:rFonts w:ascii="仿宋_GB2312" w:hAnsi="仿宋_GB2312" w:eastAsia="仿宋_GB2312" w:cs="仿宋_GB2312"/>
          <w:sz w:val="32"/>
          <w:szCs w:val="28"/>
        </w:rPr>
      </w:pPr>
      <w:r>
        <w:rPr>
          <w:rFonts w:hint="eastAsia" w:ascii="仿宋_GB2312" w:hAnsi="仿宋_GB2312" w:eastAsia="仿宋_GB2312" w:cs="仿宋_GB2312"/>
          <w:sz w:val="32"/>
          <w:szCs w:val="28"/>
        </w:rPr>
        <w:t xml:space="preserve">                  报价人全称：（盖章）</w:t>
      </w:r>
    </w:p>
    <w:p w14:paraId="6C503CE3">
      <w:pPr>
        <w:spacing w:line="560" w:lineRule="exact"/>
        <w:ind w:firstLine="640"/>
        <w:rPr>
          <w:rFonts w:ascii="仿宋_GB2312" w:hAnsi="仿宋_GB2312" w:eastAsia="仿宋_GB2312" w:cs="仿宋_GB2312"/>
          <w:sz w:val="32"/>
          <w:szCs w:val="28"/>
        </w:rPr>
      </w:pPr>
      <w:r>
        <w:rPr>
          <w:rFonts w:hint="eastAsia" w:ascii="仿宋_GB2312" w:hAnsi="仿宋_GB2312" w:eastAsia="仿宋_GB2312" w:cs="仿宋_GB2312"/>
          <w:sz w:val="32"/>
          <w:szCs w:val="28"/>
        </w:rPr>
        <w:t xml:space="preserve">                  日期：年  月  日</w:t>
      </w:r>
    </w:p>
    <w:p w14:paraId="5D3CD144">
      <w:pPr>
        <w:spacing w:line="560" w:lineRule="exact"/>
        <w:ind w:firstLine="640"/>
        <w:rPr>
          <w:sz w:val="32"/>
        </w:rPr>
      </w:pPr>
    </w:p>
    <w:p w14:paraId="013500D6">
      <w:pPr>
        <w:spacing w:line="560" w:lineRule="exact"/>
        <w:ind w:firstLine="640"/>
        <w:rPr>
          <w:sz w:val="32"/>
        </w:rPr>
      </w:pPr>
    </w:p>
    <w:p w14:paraId="280F3E81">
      <w:pPr>
        <w:spacing w:line="560" w:lineRule="exact"/>
        <w:rPr>
          <w:rFonts w:ascii="仿宋" w:hAnsi="仿宋" w:eastAsia="仿宋" w:cs="仿宋"/>
          <w:sz w:val="32"/>
        </w:rPr>
        <w:sectPr>
          <w:pgSz w:w="11906" w:h="16838"/>
          <w:pgMar w:top="2041" w:right="1134" w:bottom="1814" w:left="1304" w:header="851" w:footer="992" w:gutter="0"/>
          <w:cols w:space="0" w:num="1"/>
          <w:docGrid w:type="lines" w:linePitch="312" w:charSpace="0"/>
        </w:sectPr>
      </w:pPr>
      <w:r>
        <w:rPr>
          <w:rFonts w:hint="eastAsia" w:ascii="仿宋" w:hAnsi="仿宋" w:eastAsia="仿宋" w:cs="仿宋"/>
          <w:sz w:val="32"/>
        </w:rPr>
        <w:t>注：本业内容适用于法定代表人亲自竞价。</w:t>
      </w:r>
    </w:p>
    <w:p w14:paraId="34FCD274">
      <w:pPr>
        <w:spacing w:line="560" w:lineRule="exact"/>
        <w:jc w:val="center"/>
        <w:rPr>
          <w:rFonts w:ascii="仿宋" w:hAnsi="仿宋" w:eastAsia="仿宋" w:cs="仿宋"/>
          <w:sz w:val="32"/>
        </w:rPr>
      </w:pPr>
      <w:r>
        <w:rPr>
          <w:rFonts w:hint="eastAsia" w:ascii="Times New Roman" w:hAnsi="Times New Roman" w:eastAsia="方正小标宋简体" w:cs="Times New Roman"/>
          <w:sz w:val="48"/>
          <w:szCs w:val="36"/>
        </w:rPr>
        <w:t>法定代表人授权书</w:t>
      </w:r>
    </w:p>
    <w:p w14:paraId="62228DEC">
      <w:pPr>
        <w:spacing w:line="560" w:lineRule="exact"/>
        <w:rPr>
          <w:rFonts w:ascii="仿宋" w:hAnsi="仿宋" w:eastAsia="仿宋" w:cs="仿宋"/>
          <w:sz w:val="32"/>
        </w:rPr>
      </w:pPr>
    </w:p>
    <w:p w14:paraId="62AB7225">
      <w:pPr>
        <w:spacing w:after="156" w:afterLines="50"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u w:val="single"/>
        </w:rPr>
        <w:t>（报价人全称）</w:t>
      </w:r>
      <w:r>
        <w:rPr>
          <w:rFonts w:hint="eastAsia" w:ascii="仿宋_GB2312" w:hAnsi="仿宋_GB2312" w:eastAsia="仿宋_GB2312" w:cs="仿宋_GB2312"/>
          <w:sz w:val="32"/>
          <w:szCs w:val="22"/>
        </w:rPr>
        <w:t>法定代表人</w:t>
      </w:r>
      <w:r>
        <w:rPr>
          <w:rFonts w:hint="eastAsia" w:ascii="仿宋_GB2312" w:hAnsi="仿宋_GB2312" w:eastAsia="仿宋_GB2312" w:cs="仿宋_GB2312"/>
          <w:sz w:val="32"/>
          <w:szCs w:val="22"/>
          <w:u w:val="single"/>
        </w:rPr>
        <w:t>（姓名、职务</w:t>
      </w:r>
      <w:r>
        <w:rPr>
          <w:rFonts w:hint="eastAsia" w:ascii="仿宋_GB2312" w:hAnsi="仿宋_GB2312" w:eastAsia="仿宋_GB2312" w:cs="仿宋_GB2312"/>
          <w:sz w:val="32"/>
          <w:szCs w:val="22"/>
        </w:rPr>
        <w:t>）授权</w:t>
      </w:r>
      <w:r>
        <w:rPr>
          <w:rFonts w:hint="eastAsia" w:ascii="仿宋_GB2312" w:hAnsi="仿宋_GB2312" w:eastAsia="仿宋_GB2312" w:cs="仿宋_GB2312"/>
          <w:sz w:val="32"/>
          <w:szCs w:val="22"/>
          <w:u w:val="single"/>
        </w:rPr>
        <w:t>（授权代表姓名、职务）</w:t>
      </w:r>
      <w:r>
        <w:rPr>
          <w:rFonts w:hint="eastAsia" w:ascii="仿宋_GB2312" w:hAnsi="仿宋_GB2312" w:eastAsia="仿宋_GB2312" w:cs="仿宋_GB2312"/>
          <w:sz w:val="32"/>
          <w:szCs w:val="22"/>
        </w:rPr>
        <w:t>为全权代表，参加贵部组织的</w:t>
      </w:r>
      <w:r>
        <w:rPr>
          <w:rFonts w:hint="eastAsia" w:ascii="仿宋_GB2312" w:hAnsi="仿宋_GB2312" w:eastAsia="仿宋_GB2312" w:cs="仿宋_GB2312"/>
          <w:sz w:val="32"/>
          <w:szCs w:val="22"/>
          <w:u w:val="single"/>
        </w:rPr>
        <w:t>（项目名称）</w:t>
      </w:r>
      <w:r>
        <w:rPr>
          <w:rFonts w:hint="eastAsia" w:ascii="仿宋_GB2312" w:hAnsi="仿宋_GB2312" w:eastAsia="仿宋_GB2312" w:cs="仿宋_GB2312"/>
          <w:sz w:val="32"/>
          <w:szCs w:val="22"/>
        </w:rPr>
        <w:t>采购活动，全权处理采购活动中的一切事宜。</w:t>
      </w:r>
    </w:p>
    <w:p w14:paraId="6646E65B">
      <w:pPr>
        <w:spacing w:after="156" w:afterLines="50"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报价人全称：（盖章）</w:t>
      </w:r>
    </w:p>
    <w:p w14:paraId="490026FF">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法定代表人：（签字或盖章）</w:t>
      </w:r>
    </w:p>
    <w:p w14:paraId="25E4DABB">
      <w:pPr>
        <w:spacing w:line="560" w:lineRule="exact"/>
        <w:rPr>
          <w:rFonts w:ascii="仿宋_GB2312" w:hAnsi="仿宋_GB2312" w:eastAsia="仿宋_GB2312" w:cs="仿宋_GB2312"/>
          <w:sz w:val="32"/>
          <w:szCs w:val="22"/>
        </w:rPr>
      </w:pPr>
      <w:r>
        <w:rPr>
          <w:rFonts w:hint="eastAsia" w:ascii="仿宋_GB2312" w:hAnsi="仿宋_GB2312" w:eastAsia="仿宋_GB2312" w:cs="仿宋_GB2312"/>
          <w:sz w:val="32"/>
          <w:szCs w:val="22"/>
        </w:rPr>
        <w:t xml:space="preserve">              日期：年 月 日</w:t>
      </w:r>
    </w:p>
    <w:p w14:paraId="57A80675">
      <w:pPr>
        <w:spacing w:line="560" w:lineRule="exact"/>
        <w:rPr>
          <w:rFonts w:ascii="仿宋_GB2312" w:hAnsi="仿宋_GB2312" w:eastAsia="仿宋_GB2312" w:cs="仿宋_GB2312"/>
          <w:sz w:val="28"/>
          <w:szCs w:val="22"/>
        </w:rPr>
      </w:pPr>
    </w:p>
    <w:p w14:paraId="640C9E21">
      <w:pPr>
        <w:spacing w:line="560" w:lineRule="exact"/>
        <w:rPr>
          <w:rFonts w:ascii="仿宋_GB2312" w:hAnsi="仿宋_GB2312" w:eastAsia="仿宋_GB2312" w:cs="仿宋_GB2312"/>
          <w:sz w:val="32"/>
          <w:szCs w:val="22"/>
        </w:rPr>
      </w:pPr>
      <w:r>
        <w:rPr>
          <w:rFonts w:hint="eastAsia" w:ascii="仿宋_GB2312" w:hAnsi="仿宋_GB2312" w:eastAsia="仿宋_GB2312" w:cs="仿宋_GB2312"/>
          <w:sz w:val="32"/>
          <w:szCs w:val="22"/>
        </w:rPr>
        <w:t xml:space="preserve">    附：</w:t>
      </w:r>
    </w:p>
    <w:p w14:paraId="531B39D8">
      <w:pPr>
        <w:spacing w:line="560" w:lineRule="exact"/>
        <w:rPr>
          <w:rFonts w:ascii="仿宋_GB2312" w:hAnsi="仿宋_GB2312" w:eastAsia="仿宋_GB2312" w:cs="仿宋_GB2312"/>
          <w:sz w:val="32"/>
          <w:szCs w:val="22"/>
        </w:rPr>
      </w:pPr>
      <w:r>
        <w:rPr>
          <w:rFonts w:hint="eastAsia" w:ascii="仿宋_GB2312" w:hAnsi="仿宋_GB2312" w:eastAsia="仿宋_GB2312" w:cs="仿宋_GB2312"/>
          <w:sz w:val="32"/>
          <w:szCs w:val="22"/>
        </w:rPr>
        <w:t>授权代表姓名：</w:t>
      </w:r>
    </w:p>
    <w:p w14:paraId="5686F5D9">
      <w:pPr>
        <w:spacing w:line="560" w:lineRule="exact"/>
        <w:rPr>
          <w:rFonts w:ascii="仿宋_GB2312" w:hAnsi="仿宋_GB2312" w:eastAsia="仿宋_GB2312" w:cs="仿宋_GB2312"/>
          <w:sz w:val="32"/>
          <w:szCs w:val="22"/>
        </w:rPr>
      </w:pPr>
      <w:r>
        <w:rPr>
          <w:rFonts w:hint="eastAsia" w:ascii="仿宋_GB2312" w:hAnsi="仿宋_GB2312" w:eastAsia="仿宋_GB2312" w:cs="仿宋_GB2312"/>
          <w:sz w:val="32"/>
          <w:szCs w:val="22"/>
        </w:rPr>
        <w:t>职务：      电话：</w:t>
      </w:r>
    </w:p>
    <w:p w14:paraId="129272A2">
      <w:pPr>
        <w:spacing w:line="560" w:lineRule="exact"/>
        <w:rPr>
          <w:rFonts w:ascii="仿宋_GB2312" w:hAnsi="仿宋_GB2312" w:eastAsia="仿宋_GB2312" w:cs="仿宋_GB2312"/>
          <w:sz w:val="32"/>
          <w:szCs w:val="22"/>
        </w:rPr>
      </w:pPr>
      <w:r>
        <w:rPr>
          <w:rFonts w:hint="eastAsia" w:ascii="仿宋_GB2312" w:hAnsi="仿宋_GB2312" w:eastAsia="仿宋_GB2312" w:cs="仿宋_GB2312"/>
          <w:sz w:val="32"/>
          <w:szCs w:val="22"/>
        </w:rPr>
        <w:t>传真：      邮编：</w:t>
      </w:r>
    </w:p>
    <w:p w14:paraId="17445A71">
      <w:pPr>
        <w:spacing w:line="560" w:lineRule="exact"/>
        <w:rPr>
          <w:rFonts w:ascii="仿宋_GB2312" w:hAnsi="仿宋_GB2312" w:eastAsia="仿宋_GB2312" w:cs="仿宋_GB2312"/>
          <w:sz w:val="32"/>
          <w:szCs w:val="22"/>
        </w:rPr>
      </w:pPr>
      <w:r>
        <w:rPr>
          <w:rFonts w:hint="eastAsia" w:ascii="仿宋_GB2312" w:hAnsi="仿宋_GB2312" w:eastAsia="仿宋_GB2312" w:cs="仿宋_GB2312"/>
          <w:sz w:val="32"/>
          <w:szCs w:val="22"/>
        </w:rPr>
        <w:t>通讯地址：</w:t>
      </w:r>
    </w:p>
    <w:p w14:paraId="344E4D42">
      <w:pPr>
        <w:spacing w:line="560" w:lineRule="exact"/>
        <w:rPr>
          <w:rFonts w:ascii="仿宋" w:hAnsi="仿宋" w:eastAsia="仿宋" w:cs="仿宋"/>
          <w:sz w:val="32"/>
        </w:rPr>
      </w:pPr>
      <w:r>
        <mc:AlternateContent>
          <mc:Choice Requires="wps">
            <w:drawing>
              <wp:anchor distT="0" distB="0" distL="114300" distR="114300" simplePos="0" relativeHeight="251662336" behindDoc="0" locked="0" layoutInCell="1" allowOverlap="1">
                <wp:simplePos x="0" y="0"/>
                <wp:positionH relativeFrom="column">
                  <wp:posOffset>3225165</wp:posOffset>
                </wp:positionH>
                <wp:positionV relativeFrom="paragraph">
                  <wp:posOffset>208915</wp:posOffset>
                </wp:positionV>
                <wp:extent cx="2999740" cy="1513840"/>
                <wp:effectExtent l="4445" t="4445" r="5715" b="5715"/>
                <wp:wrapNone/>
                <wp:docPr id="4" name="文本框 4"/>
                <wp:cNvGraphicFramePr/>
                <a:graphic xmlns:a="http://schemas.openxmlformats.org/drawingml/2006/main">
                  <a:graphicData uri="http://schemas.microsoft.com/office/word/2010/wordprocessingShape">
                    <wps:wsp>
                      <wps:cNvSpPr txBox="1"/>
                      <wps:spPr>
                        <a:xfrm>
                          <a:off x="0" y="0"/>
                          <a:ext cx="2999740" cy="1513840"/>
                        </a:xfrm>
                        <a:prstGeom prst="rect">
                          <a:avLst/>
                        </a:prstGeom>
                        <a:solidFill>
                          <a:srgbClr val="FFFFFF"/>
                        </a:solidFill>
                        <a:ln w="6350" cap="flat" cmpd="sng">
                          <a:solidFill>
                            <a:srgbClr val="000000"/>
                          </a:solidFill>
                          <a:prstDash val="dash"/>
                          <a:miter/>
                          <a:headEnd type="none" w="med" len="med"/>
                          <a:tailEnd type="none" w="med" len="med"/>
                        </a:ln>
                      </wps:spPr>
                      <wps:txbx>
                        <w:txbxContent>
                          <w:p w14:paraId="671F1787"/>
                          <w:p w14:paraId="2ED67893"/>
                          <w:p w14:paraId="74DC73C5"/>
                          <w:p w14:paraId="48523AA3">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法定代表人身份证复印件</w:t>
                            </w:r>
                          </w:p>
                          <w:p w14:paraId="15A0529D">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（国徽面）</w:t>
                            </w:r>
                          </w:p>
                        </w:txbxContent>
                      </wps:txbx>
                      <wps:bodyPr wrap="square" anchor="t" anchorCtr="0" upright="1"/>
                    </wps:wsp>
                  </a:graphicData>
                </a:graphic>
              </wp:anchor>
            </w:drawing>
          </mc:Choice>
          <mc:Fallback>
            <w:pict>
              <v:shape id="_x0000_s1026" o:spid="_x0000_s1026" o:spt="202" type="#_x0000_t202" style="position:absolute;left:0pt;margin-left:253.95pt;margin-top:16.45pt;height:119.2pt;width:236.2pt;z-index:251662336;mso-width-relative:page;mso-height-relative:page;" fillcolor="#FFFFFF" filled="t" stroked="t" coordsize="21600,21600" o:gfxdata="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I&#10;Rs9y2QAAAAoBAAAPAAAAAAAAAAEAIAAAACIAAABkcnMvZG93bnJldi54bWxQSwECFAAUAAAACACH&#10;TuJA6Ko+wCMCAABdBAAADgAAAAAAAAABACAAAAAoAQAAZHJzL2Uyb0RvYy54bWxQSwUGAAAAAAYA&#10;BgBZAQAAvQUAAAAA&#10;">
                <v:fill on="t" focussize="0,0"/>
                <v:stroke weight="0.5pt" color="#000000" joinstyle="miter" dashstyle="dash"/>
                <v:imagedata o:title=""/>
                <o:lock v:ext="edit" aspectratio="f"/>
                <v:textbox>
                  <w:txbxContent>
                    <w:p w14:paraId="671F1787"/>
                    <w:p w14:paraId="2ED67893"/>
                    <w:p w14:paraId="74DC73C5"/>
                    <w:p w14:paraId="48523AA3">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法定代表人身份证复印件</w:t>
                      </w:r>
                    </w:p>
                    <w:p w14:paraId="15A0529D">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（国徽面）</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44450</wp:posOffset>
                </wp:positionH>
                <wp:positionV relativeFrom="paragraph">
                  <wp:posOffset>218440</wp:posOffset>
                </wp:positionV>
                <wp:extent cx="2961640" cy="1513840"/>
                <wp:effectExtent l="5080" t="4445" r="5080" b="5715"/>
                <wp:wrapNone/>
                <wp:docPr id="3" name="文本框 1"/>
                <wp:cNvGraphicFramePr/>
                <a:graphic xmlns:a="http://schemas.openxmlformats.org/drawingml/2006/main">
                  <a:graphicData uri="http://schemas.microsoft.com/office/word/2010/wordprocessingShape">
                    <wps:wsp>
                      <wps:cNvSpPr txBox="1"/>
                      <wps:spPr>
                        <a:xfrm>
                          <a:off x="0" y="0"/>
                          <a:ext cx="2961640" cy="1513840"/>
                        </a:xfrm>
                        <a:prstGeom prst="rect">
                          <a:avLst/>
                        </a:prstGeom>
                        <a:solidFill>
                          <a:srgbClr val="FFFFFF"/>
                        </a:solidFill>
                        <a:ln w="6350" cap="flat" cmpd="sng">
                          <a:solidFill>
                            <a:srgbClr val="000000"/>
                          </a:solidFill>
                          <a:prstDash val="dash"/>
                          <a:miter/>
                          <a:headEnd type="none" w="med" len="med"/>
                          <a:tailEnd type="none" w="med" len="med"/>
                        </a:ln>
                      </wps:spPr>
                      <wps:txbx>
                        <w:txbxContent>
                          <w:p w14:paraId="5E443C44"/>
                          <w:p w14:paraId="7AC8F76F"/>
                          <w:p w14:paraId="0AC94B66"/>
                          <w:p w14:paraId="675E3516">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法定代表人身份证复印件</w:t>
                            </w:r>
                          </w:p>
                          <w:p w14:paraId="24276D34">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（人像面）</w:t>
                            </w:r>
                          </w:p>
                        </w:txbxContent>
                      </wps:txbx>
                      <wps:bodyPr wrap="square" anchor="t" anchorCtr="0" upright="1"/>
                    </wps:wsp>
                  </a:graphicData>
                </a:graphic>
              </wp:anchor>
            </w:drawing>
          </mc:Choice>
          <mc:Fallback>
            <w:pict>
              <v:shape id="文本框 1" o:spid="_x0000_s1026" o:spt="202" type="#_x0000_t202" style="position:absolute;left:0pt;margin-left:3.5pt;margin-top:17.2pt;height:119.2pt;width:233.2pt;z-index:251661312;mso-width-relative:page;mso-height-relative:page;" fillcolor="#FFFFFF" filled="t" stroked="t" coordsize="21600,21600" o:gfxdata="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iLYpO&#10;1wAAAAgBAAAPAAAAAAAAAAEAIAAAACIAAABkcnMvZG93bnJldi54bWxQSwECFAAUAAAACACHTuJA&#10;MSltGCICAABdBAAADgAAAAAAAAABACAAAAAmAQAAZHJzL2Uyb0RvYy54bWxQSwUGAAAAAAYABgBZ&#10;AQAAugUAAAAA&#10;">
                <v:fill on="t" focussize="0,0"/>
                <v:stroke weight="0.5pt" color="#000000" joinstyle="miter" dashstyle="dash"/>
                <v:imagedata o:title=""/>
                <o:lock v:ext="edit" aspectratio="f"/>
                <v:textbox>
                  <w:txbxContent>
                    <w:p w14:paraId="5E443C44"/>
                    <w:p w14:paraId="7AC8F76F"/>
                    <w:p w14:paraId="0AC94B66"/>
                    <w:p w14:paraId="675E3516">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法定代表人身份证复印件</w:t>
                      </w:r>
                    </w:p>
                    <w:p w14:paraId="24276D34">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rPr>
                        <w:t>（人像面）</w:t>
                      </w:r>
                    </w:p>
                  </w:txbxContent>
                </v:textbox>
              </v:shape>
            </w:pict>
          </mc:Fallback>
        </mc:AlternateContent>
      </w:r>
    </w:p>
    <w:p w14:paraId="3AF6BD43">
      <w:pPr>
        <w:spacing w:line="560" w:lineRule="exact"/>
        <w:rPr>
          <w:rFonts w:ascii="仿宋" w:hAnsi="仿宋" w:eastAsia="仿宋" w:cs="仿宋"/>
          <w:sz w:val="32"/>
        </w:rPr>
      </w:pPr>
    </w:p>
    <w:p w14:paraId="26C7767A">
      <w:pPr>
        <w:spacing w:line="560" w:lineRule="exact"/>
        <w:rPr>
          <w:rFonts w:ascii="仿宋" w:hAnsi="仿宋" w:eastAsia="仿宋" w:cs="仿宋"/>
          <w:sz w:val="32"/>
        </w:rPr>
      </w:pPr>
    </w:p>
    <w:p w14:paraId="4D18F691">
      <w:pPr>
        <w:spacing w:line="560" w:lineRule="exact"/>
        <w:rPr>
          <w:rFonts w:ascii="仿宋" w:hAnsi="仿宋" w:eastAsia="仿宋" w:cs="仿宋"/>
          <w:sz w:val="32"/>
        </w:rPr>
      </w:pPr>
    </w:p>
    <w:p w14:paraId="51B8071F">
      <w:pPr>
        <w:spacing w:line="560" w:lineRule="exact"/>
        <w:rPr>
          <w:rFonts w:ascii="仿宋" w:hAnsi="仿宋" w:eastAsia="仿宋" w:cs="仿宋"/>
          <w:sz w:val="32"/>
        </w:rPr>
      </w:pPr>
    </w:p>
    <w:p w14:paraId="1BF60010">
      <w:pPr>
        <w:spacing w:line="560" w:lineRule="exact"/>
        <w:rPr>
          <w:rFonts w:ascii="仿宋" w:hAnsi="仿宋" w:eastAsia="仿宋" w:cs="仿宋"/>
          <w:sz w:val="32"/>
        </w:rPr>
      </w:pPr>
    </w:p>
    <w:p w14:paraId="35E2BBCC">
      <w:pPr>
        <w:spacing w:line="560" w:lineRule="exact"/>
        <w:rPr>
          <w:rFonts w:ascii="仿宋" w:hAnsi="仿宋" w:eastAsia="仿宋" w:cs="仿宋"/>
          <w:sz w:val="28"/>
          <w:szCs w:val="28"/>
        </w:rPr>
        <w:sectPr>
          <w:pgSz w:w="11906" w:h="16838"/>
          <w:pgMar w:top="2041" w:right="1417" w:bottom="1814" w:left="1417" w:header="851" w:footer="992" w:gutter="0"/>
          <w:cols w:space="0" w:num="1"/>
          <w:docGrid w:type="lines" w:linePitch="312" w:charSpace="0"/>
        </w:sectPr>
      </w:pPr>
      <w:r>
        <w:rPr>
          <w:rFonts w:hint="eastAsia" w:ascii="仿宋" w:hAnsi="仿宋" w:eastAsia="仿宋" w:cs="仿宋"/>
          <w:sz w:val="28"/>
          <w:szCs w:val="28"/>
        </w:rPr>
        <w:t>注：本内容适用于授权委托代理人，法定代表人授权书须法定代表人签字授权</w:t>
      </w:r>
    </w:p>
    <w:p w14:paraId="2FB6F2AF">
      <w:pPr>
        <w:spacing w:line="240" w:lineRule="auto"/>
        <w:jc w:val="left"/>
        <w:rPr>
          <w:rFonts w:ascii="仿宋" w:hAnsi="仿宋" w:eastAsia="仿宋" w:cs="仿宋"/>
          <w:sz w:val="32"/>
          <w:szCs w:val="32"/>
        </w:rPr>
      </w:pPr>
    </w:p>
    <w:p w14:paraId="1888F061">
      <w:pPr>
        <w:spacing w:line="560" w:lineRule="exact"/>
        <w:ind w:firstLine="640"/>
        <w:jc w:val="left"/>
        <w:rPr>
          <w:rFonts w:ascii="仿宋" w:hAnsi="仿宋" w:eastAsia="仿宋" w:cs="仿宋"/>
          <w:sz w:val="32"/>
          <w:szCs w:val="32"/>
        </w:rPr>
      </w:pPr>
    </w:p>
    <w:p w14:paraId="587A73AE">
      <w:pPr>
        <w:spacing w:line="560" w:lineRule="exact"/>
        <w:ind w:firstLine="640"/>
        <w:jc w:val="left"/>
        <w:rPr>
          <w:rFonts w:ascii="仿宋" w:hAnsi="仿宋" w:eastAsia="仿宋" w:cs="仿宋"/>
          <w:sz w:val="32"/>
          <w:szCs w:val="32"/>
        </w:rPr>
      </w:pPr>
    </w:p>
    <w:sectPr>
      <w:pgSz w:w="11906" w:h="16838"/>
      <w:pgMar w:top="2041" w:right="1417" w:bottom="181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A1CE550-4668-41D7-A26A-D76CFA21BBB0}"/>
  </w:font>
  <w:font w:name="黑体">
    <w:panose1 w:val="02010609060101010101"/>
    <w:charset w:val="86"/>
    <w:family w:val="auto"/>
    <w:pitch w:val="default"/>
    <w:sig w:usb0="800002BF" w:usb1="38CF7CFA" w:usb2="00000016" w:usb3="00000000" w:csb0="00040001" w:csb1="00000000"/>
    <w:embedRegular r:id="rId2" w:fontKey="{D7A31382-C1FE-4DB3-9A76-CEC3B69BFD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A858D14D-E95C-4E08-B80C-0BC1CECD7366}"/>
  </w:font>
  <w:font w:name="楷体">
    <w:panose1 w:val="02010609060101010101"/>
    <w:charset w:val="86"/>
    <w:family w:val="modern"/>
    <w:pitch w:val="default"/>
    <w:sig w:usb0="800002BF" w:usb1="38CF7CFA" w:usb2="00000016" w:usb3="00000000" w:csb0="00040001" w:csb1="00000000"/>
    <w:embedRegular r:id="rId4" w:fontKey="{74829218-E41E-4EE0-9744-E806FEFCD7F0}"/>
  </w:font>
  <w:font w:name="方正小标宋简体">
    <w:panose1 w:val="02000000000000000000"/>
    <w:charset w:val="86"/>
    <w:family w:val="script"/>
    <w:pitch w:val="default"/>
    <w:sig w:usb0="00000001" w:usb1="08000000" w:usb2="00000000" w:usb3="00000000" w:csb0="00040000" w:csb1="00000000"/>
    <w:embedRegular r:id="rId5" w:fontKey="{6279F140-1ABF-43EB-B3B7-4D03CFE0C5EE}"/>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embedRegular r:id="rId6" w:fontKey="{52EB3250-F4C1-4A07-B284-50BEF9B5E9A1}"/>
  </w:font>
  <w:font w:name="仿宋_GB2312">
    <w:altName w:val="仿宋"/>
    <w:panose1 w:val="02010609030101010101"/>
    <w:charset w:val="86"/>
    <w:family w:val="modern"/>
    <w:pitch w:val="default"/>
    <w:sig w:usb0="00000000" w:usb1="00000000" w:usb2="00000000" w:usb3="00000000" w:csb0="00040000" w:csb1="00000000"/>
    <w:embedRegular r:id="rId7" w:fontKey="{E622A12A-C877-4E5E-9F48-6FA17CC9D401}"/>
  </w:font>
  <w:font w:name="楷体_GB2312">
    <w:altName w:val="楷体"/>
    <w:panose1 w:val="02010609030101010101"/>
    <w:charset w:val="86"/>
    <w:family w:val="modern"/>
    <w:pitch w:val="default"/>
    <w:sig w:usb0="00000000" w:usb1="00000000" w:usb2="00000000" w:usb3="00000000" w:csb0="00040000" w:csb1="00000000"/>
    <w:embedRegular r:id="rId8" w:fontKey="{8CB91467-02D3-47E9-AFC0-E3B6F7DBBF9F}"/>
  </w:font>
  <w:font w:name="Tahoma">
    <w:panose1 w:val="020B0604030504040204"/>
    <w:charset w:val="00"/>
    <w:family w:val="auto"/>
    <w:pitch w:val="default"/>
    <w:sig w:usb0="E1002EFF" w:usb1="C000605B" w:usb2="00000029" w:usb3="00000000" w:csb0="200101FF" w:csb1="20280000"/>
    <w:embedRegular r:id="rId9" w:fontKey="{C362BCAD-B1FB-4B54-8395-F80D4547932E}"/>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MzhlNWI2NmU0MWNmNzlkNTUyZGE1NDc5NjFlYzcifQ=="/>
  </w:docVars>
  <w:rsids>
    <w:rsidRoot w:val="00050C6B"/>
    <w:rsid w:val="00004749"/>
    <w:rsid w:val="00050C6B"/>
    <w:rsid w:val="0009118A"/>
    <w:rsid w:val="001149E5"/>
    <w:rsid w:val="00153631"/>
    <w:rsid w:val="001F5C8D"/>
    <w:rsid w:val="00204052"/>
    <w:rsid w:val="004D54A0"/>
    <w:rsid w:val="00594752"/>
    <w:rsid w:val="005A1DED"/>
    <w:rsid w:val="005D7C2B"/>
    <w:rsid w:val="00617BA5"/>
    <w:rsid w:val="00642E52"/>
    <w:rsid w:val="00681FEA"/>
    <w:rsid w:val="007F393D"/>
    <w:rsid w:val="00996518"/>
    <w:rsid w:val="00A37BA5"/>
    <w:rsid w:val="00AC5D25"/>
    <w:rsid w:val="00B42E32"/>
    <w:rsid w:val="00C20E05"/>
    <w:rsid w:val="00C75736"/>
    <w:rsid w:val="00C77362"/>
    <w:rsid w:val="00CB56A4"/>
    <w:rsid w:val="00CF41C4"/>
    <w:rsid w:val="00D3252C"/>
    <w:rsid w:val="00D703A9"/>
    <w:rsid w:val="00DC0D9D"/>
    <w:rsid w:val="00DF351A"/>
    <w:rsid w:val="00E20B3E"/>
    <w:rsid w:val="00E34642"/>
    <w:rsid w:val="00E649DE"/>
    <w:rsid w:val="00E7739C"/>
    <w:rsid w:val="00F01531"/>
    <w:rsid w:val="00F85495"/>
    <w:rsid w:val="00FC1396"/>
    <w:rsid w:val="00FD4143"/>
    <w:rsid w:val="07F1564F"/>
    <w:rsid w:val="083B4179"/>
    <w:rsid w:val="09842A7B"/>
    <w:rsid w:val="0A945070"/>
    <w:rsid w:val="0DA107D6"/>
    <w:rsid w:val="0E8A6F0A"/>
    <w:rsid w:val="0F3E4653"/>
    <w:rsid w:val="119F65DA"/>
    <w:rsid w:val="1317676D"/>
    <w:rsid w:val="14123C2A"/>
    <w:rsid w:val="15BF5149"/>
    <w:rsid w:val="1620117A"/>
    <w:rsid w:val="16E300E6"/>
    <w:rsid w:val="17770C28"/>
    <w:rsid w:val="19F969F7"/>
    <w:rsid w:val="1A187AC0"/>
    <w:rsid w:val="1C1E266D"/>
    <w:rsid w:val="1C393D1E"/>
    <w:rsid w:val="1E8C250A"/>
    <w:rsid w:val="1EDB2E6A"/>
    <w:rsid w:val="1EFE2166"/>
    <w:rsid w:val="1F8A5C6C"/>
    <w:rsid w:val="208C5774"/>
    <w:rsid w:val="219E4D4F"/>
    <w:rsid w:val="23D26F32"/>
    <w:rsid w:val="272C6959"/>
    <w:rsid w:val="274A3F51"/>
    <w:rsid w:val="299213BA"/>
    <w:rsid w:val="2B414B97"/>
    <w:rsid w:val="322E14A0"/>
    <w:rsid w:val="335742EE"/>
    <w:rsid w:val="337F1A28"/>
    <w:rsid w:val="33854DFD"/>
    <w:rsid w:val="358E233E"/>
    <w:rsid w:val="3891486E"/>
    <w:rsid w:val="39094D4C"/>
    <w:rsid w:val="39F7121B"/>
    <w:rsid w:val="3A5B41B1"/>
    <w:rsid w:val="3B8D0080"/>
    <w:rsid w:val="3C44609B"/>
    <w:rsid w:val="3CB16705"/>
    <w:rsid w:val="401069C0"/>
    <w:rsid w:val="408D02A1"/>
    <w:rsid w:val="40B93C82"/>
    <w:rsid w:val="42667570"/>
    <w:rsid w:val="46192347"/>
    <w:rsid w:val="4AB7138D"/>
    <w:rsid w:val="4C8A03E3"/>
    <w:rsid w:val="4CEB3E41"/>
    <w:rsid w:val="4D6C5ECB"/>
    <w:rsid w:val="508005AF"/>
    <w:rsid w:val="51F36142"/>
    <w:rsid w:val="5560589C"/>
    <w:rsid w:val="5A011223"/>
    <w:rsid w:val="5A9D7724"/>
    <w:rsid w:val="5ADF49D2"/>
    <w:rsid w:val="5CE23EE8"/>
    <w:rsid w:val="5F1737CF"/>
    <w:rsid w:val="5F95395E"/>
    <w:rsid w:val="602D0A71"/>
    <w:rsid w:val="606C2CAD"/>
    <w:rsid w:val="650C6662"/>
    <w:rsid w:val="684252C0"/>
    <w:rsid w:val="69635503"/>
    <w:rsid w:val="6AC5354F"/>
    <w:rsid w:val="6CAA3FFA"/>
    <w:rsid w:val="6EB02F28"/>
    <w:rsid w:val="71514DC0"/>
    <w:rsid w:val="71A90E9B"/>
    <w:rsid w:val="721B793E"/>
    <w:rsid w:val="738F7621"/>
    <w:rsid w:val="74650E1E"/>
    <w:rsid w:val="74696F52"/>
    <w:rsid w:val="75311AA3"/>
    <w:rsid w:val="759671DA"/>
    <w:rsid w:val="78DB5F4C"/>
    <w:rsid w:val="79E166FC"/>
    <w:rsid w:val="79FC56DE"/>
    <w:rsid w:val="7A0B16AA"/>
    <w:rsid w:val="7D610085"/>
    <w:rsid w:val="7E1D1CCD"/>
    <w:rsid w:val="7E753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kern w:val="0"/>
      <w:szCs w:val="24"/>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tabs>
        <w:tab w:val="center" w:pos="4153"/>
        <w:tab w:val="right" w:pos="8306"/>
      </w:tabs>
      <w:snapToGrid w:val="0"/>
      <w:jc w:val="center"/>
    </w:pPr>
    <w:rPr>
      <w:sz w:val="18"/>
      <w:szCs w:val="18"/>
    </w:rPr>
  </w:style>
  <w:style w:type="paragraph" w:styleId="5">
    <w:name w:val="Body Text First Indent"/>
    <w:basedOn w:val="2"/>
    <w:next w:val="1"/>
    <w:qFormat/>
    <w:uiPriority w:val="99"/>
    <w:pPr>
      <w:spacing w:after="120" w:line="275" w:lineRule="atLeast"/>
      <w:textAlignment w:val="baseline"/>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26E5" w:themeColor="hyperlink"/>
      <w:u w:val="single"/>
      <w14:textFill>
        <w14:solidFill>
          <w14:schemeClr w14:val="hlink"/>
        </w14:solidFill>
      </w14:textFill>
    </w:rPr>
  </w:style>
  <w:style w:type="character" w:customStyle="1" w:styleId="10">
    <w:name w:val="未处理的提及1"/>
    <w:basedOn w:val="8"/>
    <w:semiHidden/>
    <w:unhideWhenUsed/>
    <w:qFormat/>
    <w:uiPriority w:val="99"/>
    <w:rPr>
      <w:color w:val="605E5C"/>
      <w:shd w:val="clear" w:color="auto" w:fill="E1DFDD"/>
    </w:rPr>
  </w:style>
  <w:style w:type="character" w:customStyle="1" w:styleId="11">
    <w:name w:val="页眉 字符"/>
    <w:basedOn w:val="8"/>
    <w:link w:val="4"/>
    <w:qFormat/>
    <w:uiPriority w:val="0"/>
    <w:rPr>
      <w:kern w:val="2"/>
      <w:sz w:val="18"/>
      <w:szCs w:val="18"/>
    </w:rPr>
  </w:style>
  <w:style w:type="character" w:customStyle="1" w:styleId="12">
    <w:name w:val="页脚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4610</Words>
  <Characters>5120</Characters>
  <Lines>57</Lines>
  <Paragraphs>16</Paragraphs>
  <TotalTime>26</TotalTime>
  <ScaleCrop>false</ScaleCrop>
  <LinksUpToDate>false</LinksUpToDate>
  <CharactersWithSpaces>5562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2024-06-21T03:05:00Z</dcterms:created>
  <dc:creator>admin</dc:creator>
  <cp:lastModifiedBy>网络中心值班</cp:lastModifiedBy>
  <cp:lastPrinted>2025-01-02T08:21:00Z</cp:lastPrinted>
  <dcterms:modified xsi:type="dcterms:W3CDTF">2025-01-02T08:42:51Z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97B2B91E5B364C3D83076BF448047E09_13</vt:lpwstr>
  </property>
  <property fmtid="{D5CDD505-2E9C-101B-9397-08002B2CF9AE}" pid="4" name="KSOTemplateDocerSaveRecord">
    <vt:lpwstr>eyJoZGlkIjoiNDdjOWZlYTZhMjdhYzE0MTlmYjE3MDU4YTA1Y2FhZjIiLCJ1c2VySWQiOiI3MDAzNzA5NjMifQ==</vt:lpwstr>
  </property>
</Properties>
</file>