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688383E8"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9B5FE2">
        <w:rPr>
          <w:rFonts w:eastAsia="方正小标宋简体" w:hint="eastAsia"/>
          <w:sz w:val="44"/>
          <w:szCs w:val="44"/>
          <w:u w:val="single"/>
        </w:rPr>
        <w:t>普通</w:t>
      </w:r>
      <w:r w:rsidR="009B5FE2">
        <w:rPr>
          <w:rFonts w:eastAsia="方正小标宋简体" w:hint="eastAsia"/>
          <w:sz w:val="44"/>
          <w:szCs w:val="44"/>
          <w:u w:val="single"/>
        </w:rPr>
        <w:t>PCR</w:t>
      </w:r>
      <w:r w:rsidR="009B5FE2">
        <w:rPr>
          <w:rFonts w:eastAsia="方正小标宋简体" w:hint="eastAsia"/>
          <w:sz w:val="44"/>
          <w:szCs w:val="44"/>
          <w:u w:val="single"/>
        </w:rPr>
        <w:t>仪（带</w:t>
      </w:r>
      <w:r w:rsidR="009B5FE2">
        <w:rPr>
          <w:rFonts w:eastAsia="方正小标宋简体" w:hint="eastAsia"/>
          <w:sz w:val="44"/>
          <w:szCs w:val="44"/>
          <w:u w:val="single"/>
        </w:rPr>
        <w:t>UPS</w:t>
      </w:r>
      <w:r w:rsidR="009B5FE2">
        <w:rPr>
          <w:rFonts w:eastAsia="方正小标宋简体" w:hint="eastAsia"/>
          <w:sz w:val="44"/>
          <w:szCs w:val="44"/>
          <w:u w:val="single"/>
        </w:rPr>
        <w:t>）</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760CC62"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1D4470">
        <w:rPr>
          <w:rFonts w:eastAsia="方正小标宋简体" w:hint="eastAsia"/>
          <w:sz w:val="44"/>
          <w:szCs w:val="44"/>
        </w:rPr>
        <w:t>六</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4F98CF62" w:rsidR="00B30379" w:rsidRDefault="00193ABE" w:rsidP="009B5FE2">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9B5FE2" w:rsidRPr="009B5FE2">
        <w:rPr>
          <w:rFonts w:ascii="仿宋_GB2312" w:eastAsia="仿宋_GB2312" w:hAnsi="仿宋_GB2312" w:cs="仿宋_GB2312" w:hint="eastAsia"/>
          <w:szCs w:val="28"/>
          <w:u w:val="single"/>
        </w:rPr>
        <w:t>普通PCR仪（带UPS）</w:t>
      </w:r>
      <w:r>
        <w:rPr>
          <w:rFonts w:ascii="仿宋_GB2312" w:eastAsia="仿宋_GB2312" w:hAnsi="仿宋_GB2312" w:cs="仿宋_GB2312" w:hint="eastAsia"/>
          <w:szCs w:val="28"/>
          <w:u w:val="single"/>
        </w:rPr>
        <w:t xml:space="preserve">  </w:t>
      </w:r>
    </w:p>
    <w:p w14:paraId="4D706462" w14:textId="4CA67CB0"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9B5FE2">
        <w:rPr>
          <w:rFonts w:ascii="仿宋_GB2312" w:eastAsia="仿宋_GB2312" w:hAnsi="仿宋_GB2312" w:cs="仿宋_GB2312" w:hint="eastAsia"/>
          <w:szCs w:val="28"/>
          <w:u w:val="single"/>
        </w:rPr>
        <w:t>5</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9B5FE2">
        <w:trPr>
          <w:jc w:val="center"/>
        </w:trPr>
        <w:tc>
          <w:tcPr>
            <w:tcW w:w="477" w:type="pct"/>
            <w:vAlign w:val="center"/>
          </w:tcPr>
          <w:p w14:paraId="122DB018" w14:textId="77777777" w:rsidR="00B30379" w:rsidRDefault="00193ABE"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0A440A1A" w:rsidR="00B30379" w:rsidRDefault="009B5FE2" w:rsidP="009B5FE2">
            <w:pPr>
              <w:adjustRightInd w:val="0"/>
              <w:snapToGrid w:val="0"/>
              <w:spacing w:line="400" w:lineRule="exact"/>
              <w:jc w:val="center"/>
              <w:rPr>
                <w:rFonts w:ascii="仿宋_GB2312" w:eastAsia="仿宋_GB2312" w:hAnsi="仿宋_GB2312" w:cs="仿宋_GB2312"/>
                <w:sz w:val="24"/>
                <w:szCs w:val="24"/>
              </w:rPr>
            </w:pPr>
            <w:r w:rsidRPr="009B5FE2">
              <w:rPr>
                <w:rFonts w:ascii="仿宋_GB2312" w:eastAsia="仿宋_GB2312" w:hAnsi="仿宋_GB2312" w:cs="仿宋_GB2312" w:hint="eastAsia"/>
                <w:sz w:val="24"/>
                <w:szCs w:val="24"/>
              </w:rPr>
              <w:t>普通PCR仪（带UPS）</w:t>
            </w:r>
          </w:p>
        </w:tc>
        <w:tc>
          <w:tcPr>
            <w:tcW w:w="1667" w:type="pct"/>
            <w:vAlign w:val="center"/>
          </w:tcPr>
          <w:p w14:paraId="2AE6698C" w14:textId="77777777" w:rsidR="00B30379" w:rsidRDefault="00794399"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38E18E63" w:rsidR="00B30379" w:rsidRDefault="009B5FE2"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套</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52BF2480"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713417">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1FEEB38A"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713417">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713417">
        <w:rPr>
          <w:rFonts w:ascii="仿宋_GB2312" w:eastAsia="仿宋_GB2312" w:hAnsi="仿宋_GB2312" w:cs="仿宋_GB2312" w:hint="eastAsia"/>
          <w:szCs w:val="28"/>
          <w:u w:val="single"/>
        </w:rPr>
        <w:t>2</w:t>
      </w:r>
      <w:r w:rsidR="00231DE5" w:rsidRPr="00BF202E">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w:t>
      </w:r>
      <w:r w:rsidRPr="00414CC6">
        <w:rPr>
          <w:rFonts w:eastAsia="楷体_GB2312" w:hint="eastAsia"/>
          <w:szCs w:val="28"/>
        </w:rPr>
        <w:lastRenderedPageBreak/>
        <w:t>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3D7A447D" w:rsidR="003D756C" w:rsidRPr="00FF524A" w:rsidRDefault="009B5FE2" w:rsidP="003D756C">
            <w:pPr>
              <w:adjustRightInd w:val="0"/>
              <w:snapToGrid w:val="0"/>
              <w:spacing w:line="400" w:lineRule="exact"/>
              <w:jc w:val="center"/>
              <w:rPr>
                <w:rFonts w:ascii="仿宋_GB2312" w:eastAsia="仿宋_GB2312" w:hAnsi="仿宋_GB2312" w:cs="仿宋_GB2312"/>
                <w:sz w:val="24"/>
                <w:szCs w:val="24"/>
              </w:rPr>
            </w:pPr>
            <w:r w:rsidRPr="009B5FE2">
              <w:rPr>
                <w:rFonts w:ascii="仿宋_GB2312" w:eastAsia="仿宋_GB2312" w:hAnsi="仿宋_GB2312" w:cs="仿宋_GB2312" w:hint="eastAsia"/>
                <w:sz w:val="24"/>
                <w:szCs w:val="24"/>
              </w:rPr>
              <w:t>普通PCR仪（带UPS）</w:t>
            </w:r>
          </w:p>
        </w:tc>
        <w:tc>
          <w:tcPr>
            <w:tcW w:w="976" w:type="pct"/>
            <w:vAlign w:val="center"/>
          </w:tcPr>
          <w:p w14:paraId="3B395ED1" w14:textId="6B202B13" w:rsidR="003D756C" w:rsidRPr="00FF524A" w:rsidRDefault="009B5FE2"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0F36AB">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0F36AB">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0F36AB">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4E27F0FA" w:rsidR="00FF524A" w:rsidRPr="00FF524A" w:rsidRDefault="009B5FE2" w:rsidP="00FF524A">
            <w:pPr>
              <w:widowControl/>
              <w:spacing w:line="300" w:lineRule="exact"/>
              <w:jc w:val="left"/>
              <w:rPr>
                <w:rFonts w:ascii="仿宋_GB2312" w:eastAsia="仿宋_GB2312" w:hAnsi="Calibri" w:cs="Calibri"/>
                <w:kern w:val="0"/>
                <w:sz w:val="21"/>
                <w:szCs w:val="21"/>
              </w:rPr>
            </w:pPr>
            <w:r w:rsidRPr="009B5FE2">
              <w:rPr>
                <w:rFonts w:ascii="仿宋_GB2312" w:eastAsia="仿宋_GB2312" w:hAnsi="Calibri" w:cs="Calibri" w:hint="eastAsia"/>
                <w:kern w:val="0"/>
                <w:sz w:val="21"/>
                <w:szCs w:val="21"/>
              </w:rPr>
              <w:t>主要用于完成特定DNA片段的体外PCR扩增</w:t>
            </w:r>
          </w:p>
        </w:tc>
      </w:tr>
      <w:tr w:rsidR="00FF524A" w:rsidRPr="00FF524A" w14:paraId="5DD25506" w14:textId="77777777" w:rsidTr="000F36AB">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7A74BF8E" w:rsidR="00FF524A" w:rsidRPr="00FF524A" w:rsidRDefault="009B5FE2" w:rsidP="00FF524A">
            <w:pPr>
              <w:widowControl/>
              <w:spacing w:line="300" w:lineRule="exact"/>
              <w:rPr>
                <w:rFonts w:ascii="仿宋_GB2312" w:eastAsia="仿宋_GB2312" w:hAnsi="Calibri" w:cs="Calibri"/>
                <w:kern w:val="0"/>
                <w:sz w:val="21"/>
                <w:szCs w:val="21"/>
              </w:rPr>
            </w:pPr>
            <w:r w:rsidRPr="009B5FE2">
              <w:rPr>
                <w:rFonts w:ascii="仿宋_GB2312" w:eastAsia="仿宋_GB2312" w:hAnsi="Calibri" w:cs="Calibri" w:hint="eastAsia"/>
                <w:kern w:val="0"/>
                <w:sz w:val="21"/>
                <w:szCs w:val="21"/>
              </w:rPr>
              <w:t>特定DNA片段</w:t>
            </w:r>
          </w:p>
        </w:tc>
      </w:tr>
      <w:tr w:rsidR="00FF524A" w:rsidRPr="00FF524A" w14:paraId="74C90F47" w14:textId="77777777" w:rsidTr="000F36AB">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0F36AB">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55336D">
        <w:trPr>
          <w:trHeight w:val="1171"/>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12912A6B" w:rsidR="00FF524A" w:rsidRPr="00FF524A" w:rsidRDefault="009B5FE2"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参数1</w:t>
            </w:r>
          </w:p>
        </w:tc>
        <w:tc>
          <w:tcPr>
            <w:tcW w:w="5438" w:type="dxa"/>
            <w:vAlign w:val="center"/>
          </w:tcPr>
          <w:p w14:paraId="1B8E8A83" w14:textId="3A761EBE" w:rsidR="00FF524A" w:rsidRPr="00FF524A" w:rsidRDefault="00492C02" w:rsidP="00FF524A">
            <w:pPr>
              <w:rPr>
                <w:rFonts w:ascii="仿宋_GB2312" w:eastAsia="仿宋_GB2312" w:hAnsi="宋体" w:cs="Calibri"/>
                <w:kern w:val="10"/>
                <w:sz w:val="21"/>
                <w:szCs w:val="21"/>
              </w:rPr>
            </w:pPr>
            <w:r w:rsidRPr="00492C02">
              <w:rPr>
                <w:rFonts w:ascii="仿宋_GB2312" w:eastAsia="仿宋_GB2312" w:hAnsi="Calibri" w:cs="Calibri" w:hint="eastAsia"/>
                <w:kern w:val="10"/>
                <w:sz w:val="21"/>
                <w:szCs w:val="21"/>
              </w:rPr>
              <w:t>需具有动态温度梯度功能（非线性梯度），所有反应管各温控步骤到达的时间一致，且一次至少可以进行≥8个PCR退火温度反应条件的快速优化</w:t>
            </w:r>
            <w:r w:rsidR="00FF524A" w:rsidRPr="00FF524A">
              <w:rPr>
                <w:rFonts w:ascii="仿宋_GB2312" w:eastAsia="仿宋_GB2312" w:hAnsi="Calibri" w:cs="Calibri" w:hint="eastAsia"/>
                <w:kern w:val="10"/>
                <w:sz w:val="21"/>
                <w:szCs w:val="21"/>
              </w:rPr>
              <w:t>。</w:t>
            </w:r>
          </w:p>
        </w:tc>
      </w:tr>
      <w:tr w:rsidR="00FF524A" w:rsidRPr="00FF524A" w14:paraId="423C1684" w14:textId="77777777" w:rsidTr="000F36AB">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0D2EE705" w:rsidR="00FF524A" w:rsidRPr="00FF524A" w:rsidRDefault="009B5FE2"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6980AC12" w:rsidR="00FF524A" w:rsidRPr="00FF524A" w:rsidRDefault="00492C02" w:rsidP="000F68EB">
            <w:pPr>
              <w:rPr>
                <w:rFonts w:ascii="仿宋_GB2312" w:eastAsia="仿宋_GB2312" w:hAnsi="Calibri" w:cs="Calibri"/>
                <w:kern w:val="10"/>
                <w:sz w:val="21"/>
                <w:szCs w:val="21"/>
              </w:rPr>
            </w:pPr>
            <w:r w:rsidRPr="00492C02">
              <w:rPr>
                <w:rFonts w:ascii="仿宋_GB2312" w:eastAsia="仿宋_GB2312" w:hAnsi="Calibri" w:cs="Calibri" w:hint="eastAsia"/>
                <w:kern w:val="10"/>
                <w:sz w:val="21"/>
                <w:szCs w:val="21"/>
              </w:rPr>
              <w:t>需支持宽反应体积范围的PCR反应：至少包含1ul</w:t>
            </w:r>
            <w:r w:rsidR="000F68EB" w:rsidRPr="000F68EB">
              <w:rPr>
                <w:rFonts w:ascii="仿宋_GB2312" w:eastAsia="仿宋_GB2312" w:hAnsi="Calibri" w:cs="Calibri" w:hint="eastAsia"/>
                <w:kern w:val="10"/>
                <w:sz w:val="21"/>
                <w:szCs w:val="21"/>
              </w:rPr>
              <w:t>-</w:t>
            </w:r>
            <w:r w:rsidRPr="00492C02">
              <w:rPr>
                <w:rFonts w:ascii="仿宋_GB2312" w:eastAsia="仿宋_GB2312" w:hAnsi="Calibri" w:cs="Calibri" w:hint="eastAsia"/>
                <w:kern w:val="10"/>
                <w:sz w:val="21"/>
                <w:szCs w:val="21"/>
              </w:rPr>
              <w:t>100ul反应体系</w:t>
            </w:r>
            <w:r w:rsidR="00FF524A" w:rsidRPr="00FF524A">
              <w:rPr>
                <w:rFonts w:ascii="仿宋_GB2312" w:eastAsia="仿宋_GB2312" w:hAnsi="Calibri" w:cs="Calibri" w:hint="eastAsia"/>
                <w:kern w:val="10"/>
                <w:sz w:val="21"/>
                <w:szCs w:val="21"/>
              </w:rPr>
              <w:t>。</w:t>
            </w:r>
          </w:p>
        </w:tc>
      </w:tr>
      <w:tr w:rsidR="00FF524A" w:rsidRPr="00FF524A" w14:paraId="2D3EB1C1" w14:textId="77777777" w:rsidTr="0055336D">
        <w:trPr>
          <w:trHeight w:val="726"/>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5A70E2EC" w:rsidR="00FF524A" w:rsidRPr="00FF524A" w:rsidRDefault="009B5FE2"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参数3</w:t>
            </w:r>
          </w:p>
        </w:tc>
        <w:tc>
          <w:tcPr>
            <w:tcW w:w="5438" w:type="dxa"/>
            <w:vAlign w:val="center"/>
          </w:tcPr>
          <w:p w14:paraId="0C9E3AB4" w14:textId="519BBC30" w:rsidR="00FF524A" w:rsidRPr="00FF524A" w:rsidRDefault="000F68EB" w:rsidP="0098798E">
            <w:pPr>
              <w:rPr>
                <w:rFonts w:ascii="仿宋_GB2312" w:eastAsia="仿宋_GB2312" w:hAnsi="宋体" w:cs="Calibri"/>
                <w:kern w:val="10"/>
                <w:sz w:val="21"/>
                <w:szCs w:val="21"/>
              </w:rPr>
            </w:pPr>
            <w:r w:rsidRPr="000F68EB">
              <w:rPr>
                <w:rFonts w:ascii="仿宋_GB2312" w:eastAsia="仿宋_GB2312" w:hAnsi="Calibri" w:cs="Arial" w:hint="eastAsia"/>
                <w:bCs/>
                <w:kern w:val="10"/>
                <w:sz w:val="21"/>
                <w:szCs w:val="21"/>
              </w:rPr>
              <w:t>密封设计</w:t>
            </w:r>
            <w:bookmarkStart w:id="1" w:name="_GoBack"/>
            <w:bookmarkEnd w:id="1"/>
            <w:r w:rsidRPr="000F68EB">
              <w:rPr>
                <w:rFonts w:ascii="仿宋_GB2312" w:eastAsia="仿宋_GB2312" w:hAnsi="Calibri" w:cs="Arial" w:hint="eastAsia"/>
                <w:bCs/>
                <w:kern w:val="10"/>
                <w:sz w:val="21"/>
                <w:szCs w:val="21"/>
              </w:rPr>
              <w:t>将模块与电路板完全隔离，降低冷凝水的产生，延长温度控制元件的使用寿命</w:t>
            </w:r>
            <w:r w:rsidR="00FF524A" w:rsidRPr="00FF524A">
              <w:rPr>
                <w:rFonts w:ascii="仿宋_GB2312" w:eastAsia="仿宋_GB2312" w:hAnsi="Calibri" w:cs="Calibri" w:hint="eastAsia"/>
                <w:kern w:val="10"/>
                <w:sz w:val="21"/>
                <w:szCs w:val="21"/>
              </w:rPr>
              <w:t>。</w:t>
            </w:r>
          </w:p>
        </w:tc>
      </w:tr>
      <w:tr w:rsidR="00FF524A" w:rsidRPr="00FF524A" w14:paraId="62263A5D" w14:textId="77777777" w:rsidTr="0055336D">
        <w:trPr>
          <w:trHeight w:val="664"/>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7BE4BBB"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724112EB" w:rsidR="00FF524A" w:rsidRPr="00FF524A" w:rsidRDefault="000F68EB" w:rsidP="00823356">
            <w:pPr>
              <w:rPr>
                <w:rFonts w:ascii="仿宋_GB2312" w:eastAsia="仿宋_GB2312" w:hAnsi="宋体" w:cs="Calibri"/>
                <w:kern w:val="10"/>
                <w:sz w:val="21"/>
                <w:szCs w:val="21"/>
              </w:rPr>
            </w:pPr>
            <w:r w:rsidRPr="000F68EB">
              <w:rPr>
                <w:rFonts w:ascii="仿宋_GB2312" w:eastAsia="仿宋_GB2312" w:hAnsi="Calibri" w:cs="Arial" w:hint="eastAsia"/>
                <w:bCs/>
                <w:kern w:val="10"/>
                <w:sz w:val="21"/>
                <w:szCs w:val="21"/>
              </w:rPr>
              <w:t>动态温度梯度范围：≥65℃，温度梯度温差最大：≥24℃</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0F36AB">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1A6C102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0E3C27AC" w:rsidR="00FF524A" w:rsidRPr="00FF524A" w:rsidRDefault="000F68EB" w:rsidP="00FF524A">
            <w:pPr>
              <w:rPr>
                <w:rFonts w:ascii="仿宋_GB2312" w:eastAsia="仿宋_GB2312" w:hAnsi="Calibri" w:cs="Arial"/>
                <w:bCs/>
                <w:kern w:val="10"/>
                <w:sz w:val="21"/>
                <w:szCs w:val="21"/>
              </w:rPr>
            </w:pPr>
            <w:r w:rsidRPr="000F68EB">
              <w:rPr>
                <w:rFonts w:ascii="仿宋_GB2312" w:eastAsia="仿宋_GB2312" w:hAnsi="Calibri" w:cs="Arial" w:hint="eastAsia"/>
                <w:bCs/>
                <w:kern w:val="10"/>
                <w:sz w:val="21"/>
                <w:szCs w:val="21"/>
              </w:rPr>
              <w:t>热盖的闭合方式应采用压盖式（压力自适应）设计，非旋钮式设计，以避免旋钮设计中由于用力不均导致的热盖过紧或过松的缺陷</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0F36AB">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3EB4DCD2"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27256A15" w:rsidR="00FF524A" w:rsidRPr="00FF524A" w:rsidRDefault="000F68EB" w:rsidP="00671723">
            <w:pPr>
              <w:rPr>
                <w:rFonts w:ascii="仿宋_GB2312" w:eastAsia="仿宋_GB2312" w:hAnsi="宋体" w:cs="Calibri"/>
                <w:kern w:val="10"/>
                <w:sz w:val="21"/>
                <w:szCs w:val="21"/>
              </w:rPr>
            </w:pPr>
            <w:r w:rsidRPr="000F68EB">
              <w:rPr>
                <w:rFonts w:ascii="仿宋_GB2312" w:eastAsia="仿宋_GB2312" w:hAnsi="Calibri" w:cs="Calibri" w:hint="eastAsia"/>
                <w:kern w:val="10"/>
                <w:sz w:val="21"/>
                <w:szCs w:val="21"/>
              </w:rPr>
              <w:t>温度范围至少包含：4-100</w:t>
            </w:r>
            <w:r w:rsidRPr="000F68EB">
              <w:rPr>
                <w:rFonts w:ascii="仿宋_GB2312" w:eastAsia="仿宋_GB2312" w:hAnsi="Calibri" w:cs="Arial" w:hint="eastAsia"/>
                <w:bCs/>
                <w:kern w:val="10"/>
                <w:sz w:val="21"/>
                <w:szCs w:val="21"/>
              </w:rPr>
              <w:t>℃</w:t>
            </w:r>
            <w:r w:rsidR="00FF524A" w:rsidRPr="00FF524A">
              <w:rPr>
                <w:rFonts w:ascii="仿宋_GB2312" w:eastAsia="仿宋_GB2312" w:hAnsi="Calibri" w:cs="Calibri" w:hint="eastAsia"/>
                <w:kern w:val="10"/>
                <w:sz w:val="21"/>
                <w:szCs w:val="21"/>
              </w:rPr>
              <w:t>。</w:t>
            </w:r>
          </w:p>
        </w:tc>
      </w:tr>
      <w:tr w:rsidR="00FF524A" w:rsidRPr="00FF524A" w14:paraId="63B95250" w14:textId="77777777" w:rsidTr="000F36AB">
        <w:trPr>
          <w:trHeight w:val="835"/>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3B883BA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6CB8CBCB" w:rsidR="00FF524A" w:rsidRPr="00FF524A" w:rsidRDefault="000F68EB" w:rsidP="00130DB4">
            <w:pPr>
              <w:rPr>
                <w:rFonts w:ascii="仿宋_GB2312" w:eastAsia="仿宋_GB2312" w:hAnsi="Calibri" w:cs="Arial"/>
                <w:bCs/>
                <w:kern w:val="10"/>
                <w:sz w:val="21"/>
                <w:szCs w:val="21"/>
              </w:rPr>
            </w:pPr>
            <w:r w:rsidRPr="000F68EB">
              <w:rPr>
                <w:rFonts w:ascii="仿宋_GB2312" w:eastAsia="仿宋_GB2312" w:hAnsi="Calibri" w:cs="Calibri" w:hint="eastAsia"/>
                <w:kern w:val="10"/>
                <w:sz w:val="21"/>
                <w:szCs w:val="21"/>
              </w:rPr>
              <w:t>杰出的温控系统（逻辑算发和加热模块），使整个反应过程中的温控高度精确、均匀一致、快速</w:t>
            </w:r>
            <w:r w:rsidR="00FF524A" w:rsidRPr="00FF524A">
              <w:rPr>
                <w:rFonts w:ascii="仿宋_GB2312" w:eastAsia="仿宋_GB2312" w:hAnsi="Calibri" w:cs="Calibri" w:hint="eastAsia"/>
                <w:kern w:val="10"/>
                <w:sz w:val="21"/>
                <w:szCs w:val="21"/>
              </w:rPr>
              <w:t>。</w:t>
            </w:r>
          </w:p>
        </w:tc>
      </w:tr>
      <w:tr w:rsidR="00FF524A" w:rsidRPr="00FF524A" w14:paraId="01E3182C" w14:textId="77777777" w:rsidTr="000F36AB">
        <w:trPr>
          <w:trHeight w:val="10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496A847C" w:rsidR="00FF524A" w:rsidRPr="00FF524A" w:rsidRDefault="000F68EB" w:rsidP="00FF524A">
            <w:pPr>
              <w:rPr>
                <w:rFonts w:ascii="仿宋_GB2312" w:eastAsia="仿宋_GB2312" w:hAnsi="Calibri" w:cs="Arial"/>
                <w:bCs/>
                <w:kern w:val="10"/>
                <w:sz w:val="21"/>
                <w:szCs w:val="21"/>
              </w:rPr>
            </w:pPr>
            <w:r w:rsidRPr="000F68EB">
              <w:rPr>
                <w:rFonts w:ascii="仿宋_GB2312" w:eastAsia="仿宋_GB2312" w:hAnsi="Calibri" w:cs="Arial" w:hint="eastAsia"/>
                <w:bCs/>
                <w:kern w:val="10"/>
                <w:sz w:val="21"/>
                <w:szCs w:val="21"/>
              </w:rPr>
              <w:t>主机自带≥5.6寸彩色 VGA触摸屏，且具有USB传输接口，可以通过闪存无限扩展内存</w:t>
            </w:r>
            <w:r w:rsidR="00FF524A" w:rsidRPr="00FF524A">
              <w:rPr>
                <w:rFonts w:ascii="仿宋_GB2312" w:eastAsia="仿宋_GB2312" w:hAnsi="Calibri" w:cs="Arial" w:hint="eastAsia"/>
                <w:bCs/>
                <w:kern w:val="10"/>
                <w:sz w:val="21"/>
                <w:szCs w:val="21"/>
              </w:rPr>
              <w:t>。</w:t>
            </w:r>
          </w:p>
        </w:tc>
      </w:tr>
      <w:tr w:rsidR="00FF524A" w:rsidRPr="00FF524A" w14:paraId="1F28A5A0" w14:textId="77777777" w:rsidTr="000F36AB">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0F36AB">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630FCE73" w:rsidR="00FF524A" w:rsidRPr="00FF524A" w:rsidRDefault="000F68EB" w:rsidP="00366594">
            <w:pPr>
              <w:rPr>
                <w:rFonts w:ascii="仿宋_GB2312" w:eastAsia="仿宋_GB2312" w:hAnsi="宋体" w:cs="Calibri"/>
                <w:kern w:val="10"/>
                <w:sz w:val="21"/>
                <w:szCs w:val="21"/>
              </w:rPr>
            </w:pPr>
            <w:r w:rsidRPr="009B5FE2">
              <w:rPr>
                <w:rFonts w:ascii="仿宋_GB2312" w:eastAsia="仿宋_GB2312" w:hAnsi="仿宋_GB2312" w:cs="仿宋_GB2312" w:hint="eastAsia"/>
                <w:sz w:val="24"/>
                <w:szCs w:val="24"/>
              </w:rPr>
              <w:t>普通PCR仪</w:t>
            </w:r>
            <w:r w:rsidRPr="000F68EB">
              <w:rPr>
                <w:rFonts w:ascii="仿宋_GB2312" w:eastAsia="仿宋_GB2312" w:hAnsi="仿宋_GB2312" w:cs="仿宋_GB2312" w:hint="eastAsia"/>
                <w:sz w:val="24"/>
                <w:szCs w:val="24"/>
              </w:rPr>
              <w:t>（触摸屏操作）1台</w:t>
            </w:r>
          </w:p>
        </w:tc>
      </w:tr>
      <w:tr w:rsidR="00FF524A" w:rsidRPr="00FF524A" w14:paraId="7F854FDE" w14:textId="77777777" w:rsidTr="000F36AB">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5ACC3596" w:rsidR="00FF524A" w:rsidRPr="00FF524A" w:rsidRDefault="000F68EB" w:rsidP="000A74F1">
            <w:pPr>
              <w:rPr>
                <w:rFonts w:ascii="仿宋_GB2312" w:eastAsia="仿宋_GB2312" w:hAnsi="宋体" w:cs="Calibri"/>
                <w:kern w:val="10"/>
                <w:sz w:val="21"/>
                <w:szCs w:val="21"/>
              </w:rPr>
            </w:pPr>
            <w:r w:rsidRPr="000F68EB">
              <w:rPr>
                <w:rFonts w:ascii="仿宋_GB2312" w:eastAsia="仿宋_GB2312" w:hAnsi="宋体" w:cs="Calibri" w:hint="eastAsia"/>
                <w:kern w:val="10"/>
                <w:sz w:val="21"/>
                <w:szCs w:val="21"/>
              </w:rPr>
              <w:t>内置96 ×0.2 ml反应模块1个</w:t>
            </w:r>
          </w:p>
        </w:tc>
      </w:tr>
      <w:tr w:rsidR="00FF524A" w:rsidRPr="00FF524A" w14:paraId="61EED6BF" w14:textId="77777777" w:rsidTr="000F36AB">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170C9942" w:rsidR="00FF524A" w:rsidRPr="00FF524A" w:rsidRDefault="000F68EB" w:rsidP="00FF524A">
            <w:pPr>
              <w:rPr>
                <w:rFonts w:ascii="仿宋_GB2312" w:eastAsia="仿宋_GB2312" w:hAnsi="Calibri" w:cs="Calibri"/>
                <w:kern w:val="10"/>
                <w:sz w:val="21"/>
                <w:szCs w:val="21"/>
              </w:rPr>
            </w:pPr>
            <w:r w:rsidRPr="000F68EB">
              <w:rPr>
                <w:rFonts w:ascii="仿宋_GB2312" w:eastAsia="仿宋_GB2312" w:hAnsi="Calibri" w:cs="Calibri" w:hint="eastAsia"/>
                <w:kern w:val="10"/>
                <w:sz w:val="21"/>
                <w:szCs w:val="21"/>
              </w:rPr>
              <w:t>操作说明书1册</w:t>
            </w:r>
          </w:p>
        </w:tc>
      </w:tr>
      <w:tr w:rsidR="000F68EB" w:rsidRPr="00FF524A" w14:paraId="5CD06D52" w14:textId="77777777" w:rsidTr="000F36AB">
        <w:trPr>
          <w:trHeight w:val="299"/>
          <w:jc w:val="center"/>
        </w:trPr>
        <w:tc>
          <w:tcPr>
            <w:tcW w:w="1244" w:type="dxa"/>
            <w:vAlign w:val="center"/>
          </w:tcPr>
          <w:p w14:paraId="70EC9BE9" w14:textId="42FEBD14" w:rsidR="000F68EB" w:rsidRPr="00FF524A" w:rsidRDefault="000F68EB"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4026253E" w14:textId="60711885" w:rsidR="000F68EB" w:rsidRPr="00FF524A" w:rsidRDefault="000F68EB" w:rsidP="000F68EB">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126F8F12" w14:textId="180F69BB" w:rsidR="000F68EB" w:rsidRPr="000F68EB" w:rsidRDefault="000F68EB" w:rsidP="00FF524A">
            <w:pPr>
              <w:rPr>
                <w:rFonts w:ascii="仿宋_GB2312" w:eastAsia="仿宋_GB2312" w:hAnsi="Calibri" w:cs="Calibri"/>
                <w:kern w:val="10"/>
                <w:sz w:val="21"/>
                <w:szCs w:val="21"/>
              </w:rPr>
            </w:pPr>
            <w:r>
              <w:rPr>
                <w:rFonts w:ascii="仿宋_GB2312" w:eastAsia="仿宋_GB2312" w:hAnsi="Calibri" w:cs="Calibri" w:hint="eastAsia"/>
                <w:kern w:val="10"/>
                <w:sz w:val="21"/>
                <w:szCs w:val="21"/>
              </w:rPr>
              <w:t>配套UPS一台</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lastRenderedPageBreak/>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680F64A1" w:rsidR="00B30379"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9B5FE2" w:rsidRPr="009B5FE2">
        <w:rPr>
          <w:rFonts w:ascii="仿宋_GB2312" w:eastAsia="仿宋_GB2312" w:hint="eastAsia"/>
          <w:szCs w:val="28"/>
        </w:rPr>
        <w:t xml:space="preserve"> </w:t>
      </w:r>
      <w:r w:rsidRPr="009B5FE2">
        <w:rPr>
          <w:rFonts w:ascii="仿宋_GB2312" w:eastAsia="仿宋_GB2312" w:hint="eastAsia"/>
          <w:szCs w:val="28"/>
        </w:rPr>
        <w:t>实施时间：</w:t>
      </w:r>
      <w:r w:rsidR="00D732E9" w:rsidRPr="009B5FE2">
        <w:rPr>
          <w:rFonts w:ascii="仿宋_GB2312" w:eastAsia="仿宋_GB2312" w:hint="eastAsia"/>
          <w:szCs w:val="28"/>
        </w:rPr>
        <w:t>采购合同生效后，30日内送货到采购人指定地点。</w:t>
      </w:r>
    </w:p>
    <w:p w14:paraId="798983BF" w14:textId="40763DB1" w:rsidR="00B30379" w:rsidRPr="009B5FE2" w:rsidRDefault="00193ABE">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9B5FE2" w:rsidRPr="009B5FE2">
        <w:rPr>
          <w:rFonts w:ascii="仿宋_GB2312" w:eastAsia="仿宋_GB2312" w:hint="eastAsia"/>
          <w:szCs w:val="28"/>
        </w:rPr>
        <w:t xml:space="preserve"> </w:t>
      </w:r>
      <w:r w:rsidRPr="009B5FE2">
        <w:rPr>
          <w:rFonts w:ascii="仿宋_GB2312" w:eastAsia="仿宋_GB2312" w:hint="eastAsia"/>
          <w:szCs w:val="28"/>
        </w:rPr>
        <w:t>实施地点：</w:t>
      </w:r>
      <w:r w:rsidR="00D732E9" w:rsidRPr="009B5FE2">
        <w:rPr>
          <w:rFonts w:ascii="仿宋_GB2312" w:eastAsia="仿宋_GB2312" w:hint="eastAsia"/>
          <w:szCs w:val="28"/>
        </w:rPr>
        <w:t>重庆市沙坪坝区高滩岩正街30号</w:t>
      </w:r>
      <w:r w:rsidRPr="009B5FE2">
        <w:rPr>
          <w:rFonts w:ascii="仿宋_GB2312" w:eastAsia="仿宋_GB2312" w:hint="eastAsia"/>
          <w:szCs w:val="28"/>
        </w:rPr>
        <w:t>。</w:t>
      </w:r>
    </w:p>
    <w:p w14:paraId="2B9026EC" w14:textId="7EA2A3E3" w:rsidR="00061376"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B5FE2" w:rsidRPr="009B5FE2">
        <w:rPr>
          <w:rFonts w:ascii="仿宋_GB2312" w:eastAsia="仿宋_GB2312" w:hint="eastAsia"/>
          <w:szCs w:val="28"/>
        </w:rPr>
        <w:t xml:space="preserve"> </w:t>
      </w:r>
      <w:r w:rsidRPr="009B5FE2">
        <w:rPr>
          <w:rFonts w:ascii="仿宋_GB2312" w:eastAsia="仿宋_GB2312" w:hint="eastAsia"/>
          <w:szCs w:val="28"/>
        </w:rPr>
        <w:t>实施方式：</w:t>
      </w:r>
      <w:r w:rsidR="00D732E9" w:rsidRPr="009B5FE2">
        <w:rPr>
          <w:rFonts w:ascii="仿宋_GB2312" w:eastAsia="仿宋_GB2312" w:hint="eastAsia"/>
          <w:szCs w:val="28"/>
        </w:rPr>
        <w:t>成交人按照采购单位的订购数量，将货物送到采购人指定交货地点。</w:t>
      </w:r>
    </w:p>
    <w:p w14:paraId="5431EFB2" w14:textId="77777777" w:rsidR="00B30379" w:rsidRPr="009B5FE2" w:rsidRDefault="00193ABE" w:rsidP="009B5FE2">
      <w:pPr>
        <w:adjustRightInd w:val="0"/>
        <w:snapToGrid w:val="0"/>
        <w:spacing w:line="480" w:lineRule="exact"/>
        <w:ind w:firstLineChars="200" w:firstLine="560"/>
        <w:rPr>
          <w:rFonts w:ascii="楷体_GB2312" w:eastAsia="楷体_GB2312" w:hAnsi="楷体_GB2312" w:cs="楷体_GB2312"/>
          <w:szCs w:val="28"/>
        </w:rPr>
      </w:pPr>
      <w:r w:rsidRPr="009B5FE2">
        <w:rPr>
          <w:rFonts w:ascii="楷体_GB2312" w:eastAsia="楷体_GB2312" w:hAnsi="楷体_GB2312" w:cs="楷体_GB2312" w:hint="eastAsia"/>
          <w:szCs w:val="28"/>
        </w:rPr>
        <w:t>（二）售后服务</w:t>
      </w:r>
    </w:p>
    <w:p w14:paraId="7EF8D435" w14:textId="6AE9C868" w:rsidR="004E346A"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24719B" w:rsidRPr="009B5FE2">
        <w:rPr>
          <w:rFonts w:ascii="仿宋_GB2312" w:eastAsia="仿宋_GB2312" w:hint="eastAsia"/>
          <w:szCs w:val="28"/>
        </w:rPr>
        <w:t xml:space="preserve"> </w:t>
      </w:r>
      <w:r w:rsidRPr="009B5FE2">
        <w:rPr>
          <w:rFonts w:ascii="仿宋_GB2312" w:eastAsia="仿宋_GB2312" w:hint="eastAsia"/>
          <w:szCs w:val="28"/>
        </w:rPr>
        <w:t>成交人负责免费包装、运输、安装、调试、培训和服务保障等。</w:t>
      </w:r>
    </w:p>
    <w:p w14:paraId="1AC54FD7" w14:textId="4FE04CA9"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193ABE" w:rsidRPr="009B5FE2">
        <w:rPr>
          <w:rFonts w:ascii="仿宋_GB2312" w:eastAsia="仿宋_GB2312" w:hint="eastAsia"/>
          <w:szCs w:val="28"/>
        </w:rPr>
        <w:t>.</w:t>
      </w:r>
      <w:r w:rsidR="0024719B" w:rsidRPr="009B5FE2">
        <w:rPr>
          <w:rFonts w:ascii="仿宋_GB2312" w:eastAsia="仿宋_GB2312" w:hint="eastAsia"/>
          <w:szCs w:val="28"/>
        </w:rPr>
        <w:t xml:space="preserve"> </w:t>
      </w:r>
      <w:r w:rsidR="00193ABE" w:rsidRPr="009B5FE2">
        <w:rPr>
          <w:rFonts w:ascii="仿宋_GB2312" w:eastAsia="仿宋_GB2312" w:hint="eastAsia"/>
          <w:szCs w:val="28"/>
        </w:rPr>
        <w:t>免费质量保证期：</w:t>
      </w:r>
      <w:r w:rsidRPr="009B5FE2">
        <w:rPr>
          <w:rFonts w:ascii="仿宋_GB2312" w:eastAsia="仿宋_GB2312" w:hint="eastAsia"/>
          <w:szCs w:val="28"/>
        </w:rPr>
        <w:t>自货物验收完毕之日起，货物免费质保期</w:t>
      </w:r>
      <w:r w:rsidR="00193ABE" w:rsidRPr="009B5FE2">
        <w:rPr>
          <w:rFonts w:ascii="仿宋_GB2312" w:eastAsia="仿宋_GB2312" w:hint="eastAsia"/>
          <w:szCs w:val="28"/>
          <w:u w:val="single"/>
        </w:rPr>
        <w:t xml:space="preserve"> </w:t>
      </w:r>
      <w:r w:rsidR="00510A55" w:rsidRPr="009B5FE2">
        <w:rPr>
          <w:rFonts w:ascii="仿宋_GB2312" w:eastAsia="仿宋_GB2312" w:hint="eastAsia"/>
          <w:szCs w:val="28"/>
          <w:u w:val="single"/>
        </w:rPr>
        <w:t>≥</w:t>
      </w:r>
      <w:r w:rsidR="00CA5E45" w:rsidRPr="009B5FE2">
        <w:rPr>
          <w:rFonts w:ascii="仿宋_GB2312" w:eastAsia="仿宋_GB2312" w:hint="eastAsia"/>
          <w:szCs w:val="28"/>
          <w:u w:val="single"/>
        </w:rPr>
        <w:t>2</w:t>
      </w:r>
      <w:r w:rsidR="00193ABE" w:rsidRPr="009B5FE2">
        <w:rPr>
          <w:rFonts w:ascii="仿宋_GB2312" w:eastAsia="仿宋_GB2312" w:hint="eastAsia"/>
          <w:szCs w:val="28"/>
          <w:u w:val="single"/>
        </w:rPr>
        <w:t xml:space="preserve"> </w:t>
      </w:r>
      <w:r w:rsidR="00193ABE" w:rsidRPr="009B5FE2">
        <w:rPr>
          <w:rFonts w:ascii="仿宋_GB2312" w:eastAsia="仿宋_GB2312" w:hint="eastAsia"/>
          <w:szCs w:val="28"/>
        </w:rPr>
        <w:t>年</w:t>
      </w:r>
      <w:r w:rsidR="00963F81" w:rsidRPr="009B5FE2">
        <w:rPr>
          <w:rFonts w:ascii="仿宋_GB2312" w:eastAsia="仿宋_GB2312" w:hint="eastAsia"/>
          <w:szCs w:val="28"/>
        </w:rPr>
        <w:t>。</w:t>
      </w:r>
    </w:p>
    <w:p w14:paraId="1E94AC38" w14:textId="0C9A0DC8"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出现故障回应时间：</w:t>
      </w:r>
      <w:r w:rsidR="00AC6BBD">
        <w:rPr>
          <w:rFonts w:ascii="仿宋_GB2312" w:eastAsia="仿宋_GB2312" w:hint="eastAsia"/>
          <w:szCs w:val="28"/>
        </w:rPr>
        <w:t>2</w:t>
      </w:r>
      <w:r w:rsidR="00AC6BBD" w:rsidRPr="008867F8">
        <w:rPr>
          <w:rFonts w:ascii="仿宋_GB2312" w:eastAsia="仿宋_GB2312" w:hint="eastAsia"/>
          <w:szCs w:val="28"/>
        </w:rPr>
        <w:t>小时以内</w:t>
      </w:r>
      <w:r w:rsidR="00AC6BBD">
        <w:rPr>
          <w:rFonts w:ascii="仿宋_GB2312" w:eastAsia="仿宋_GB2312" w:hint="eastAsia"/>
          <w:szCs w:val="28"/>
        </w:rPr>
        <w:t>回应，</w:t>
      </w:r>
      <w:r w:rsidR="00963F81" w:rsidRPr="009B5FE2">
        <w:rPr>
          <w:rFonts w:ascii="仿宋_GB2312" w:eastAsia="仿宋_GB2312" w:hint="eastAsia"/>
          <w:szCs w:val="28"/>
        </w:rPr>
        <w:t>维修到达现场时间≤24小时（本地）；维修到达现场时间≤72小时（外地）。</w:t>
      </w:r>
    </w:p>
    <w:p w14:paraId="25970C44" w14:textId="44BCE38E" w:rsidR="00352AE9" w:rsidRPr="009B5FE2" w:rsidRDefault="00F358C7" w:rsidP="00510A55">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4</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维修支持：配件供应时间≥</w:t>
      </w:r>
      <w:r w:rsidR="009B5FE2" w:rsidRPr="009B5FE2">
        <w:rPr>
          <w:rFonts w:ascii="仿宋_GB2312" w:eastAsia="仿宋_GB2312" w:hint="eastAsia"/>
          <w:szCs w:val="28"/>
        </w:rPr>
        <w:t>10</w:t>
      </w:r>
      <w:r w:rsidR="00963F81" w:rsidRPr="009B5FE2">
        <w:rPr>
          <w:rFonts w:ascii="仿宋_GB2312" w:eastAsia="仿宋_GB2312" w:hint="eastAsia"/>
          <w:szCs w:val="28"/>
        </w:rPr>
        <w:t>年。</w:t>
      </w:r>
    </w:p>
    <w:p w14:paraId="282A6CD0" w14:textId="2A13875A"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5. 提供耗材及主要零配件目录（含报价）。</w:t>
      </w:r>
    </w:p>
    <w:p w14:paraId="7E9D25E6" w14:textId="09769672"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6. 提供详细操作手册、维修保养手册、安装手册等。</w:t>
      </w:r>
    </w:p>
    <w:p w14:paraId="6DC3ED8D" w14:textId="45792B4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7. 如有维修工具则提供维修专用工具一套。</w:t>
      </w:r>
    </w:p>
    <w:p w14:paraId="107D23F3" w14:textId="0300DCD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8. 保修期内提供定期维护保养服务，质保期内要求每年一次上门维护保养，质保期外要求每年一次上门维护保养。</w:t>
      </w:r>
    </w:p>
    <w:p w14:paraId="2BD8E025" w14:textId="487D74A5"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9. 终身免费软件升级。</w:t>
      </w:r>
    </w:p>
    <w:p w14:paraId="3A1BAE21" w14:textId="57E7E18B"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10. 支持使用培训一次。</w:t>
      </w:r>
    </w:p>
    <w:p w14:paraId="03662F70" w14:textId="678EEE4D" w:rsidR="00510A55" w:rsidRPr="009B5FE2" w:rsidRDefault="0024719B" w:rsidP="0024719B">
      <w:pPr>
        <w:pStyle w:val="a0"/>
        <w:spacing w:line="480" w:lineRule="exact"/>
        <w:ind w:firstLineChars="200" w:firstLine="560"/>
        <w:rPr>
          <w:rFonts w:ascii="仿宋_GB2312" w:eastAsia="仿宋_GB2312"/>
          <w:szCs w:val="28"/>
        </w:rPr>
      </w:pPr>
      <w:r w:rsidRPr="009B5FE2">
        <w:rPr>
          <w:rFonts w:ascii="仿宋_GB2312" w:eastAsia="仿宋_GB2312" w:hint="eastAsia"/>
          <w:kern w:val="2"/>
          <w:szCs w:val="28"/>
        </w:rPr>
        <w:t>11. 维修密码支持</w:t>
      </w:r>
      <w:r w:rsidR="00130DB4" w:rsidRPr="009B5FE2">
        <w:rPr>
          <w:rFonts w:ascii="仿宋_GB2312" w:eastAsia="仿宋_GB2312" w:hint="eastAsia"/>
          <w:kern w:val="2"/>
          <w:szCs w:val="28"/>
        </w:rPr>
        <w:t>：</w:t>
      </w:r>
      <w:r w:rsidRPr="009B5FE2">
        <w:rPr>
          <w:rFonts w:ascii="仿宋_GB2312"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w:t>
      </w:r>
      <w:r w:rsidR="00D732E9" w:rsidRPr="00D732E9">
        <w:rPr>
          <w:rFonts w:eastAsia="仿宋_GB2312" w:hint="eastAsia"/>
          <w:szCs w:val="28"/>
        </w:rPr>
        <w:lastRenderedPageBreak/>
        <w:t>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0F36AB">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0F36AB">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0F36AB">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0F36A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0F36AB">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0F36AB">
            <w:pPr>
              <w:jc w:val="center"/>
              <w:rPr>
                <w:rFonts w:ascii="宋体" w:hAnsi="宋体" w:cs="宋体"/>
                <w:sz w:val="24"/>
                <w:szCs w:val="24"/>
              </w:rPr>
            </w:pPr>
          </w:p>
        </w:tc>
      </w:tr>
      <w:tr w:rsidR="00367250" w:rsidRPr="00BB5DBB" w14:paraId="43B14CE5"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0F36AB">
            <w:pPr>
              <w:jc w:val="center"/>
              <w:rPr>
                <w:rFonts w:ascii="宋体" w:hAnsi="宋体" w:cs="宋体"/>
                <w:sz w:val="24"/>
                <w:szCs w:val="24"/>
              </w:rPr>
            </w:pPr>
          </w:p>
        </w:tc>
      </w:tr>
      <w:tr w:rsidR="00367250" w:rsidRPr="00BB5DBB" w14:paraId="47F6A04E"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0F36AB">
            <w:pPr>
              <w:jc w:val="center"/>
              <w:rPr>
                <w:rFonts w:ascii="宋体" w:hAnsi="宋体" w:cs="宋体"/>
                <w:sz w:val="24"/>
                <w:szCs w:val="24"/>
              </w:rPr>
            </w:pPr>
          </w:p>
        </w:tc>
      </w:tr>
      <w:tr w:rsidR="00367250" w:rsidRPr="00BB5DBB" w14:paraId="58A12331"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0F36AB">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0F36AB">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7121EDA1" w14:textId="77777777" w:rsidTr="000F36AB">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0F36AB">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0F36AB">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4131FAB6" w14:textId="77777777" w:rsidTr="000F36AB">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0F36AB">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0F36AB">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0F36A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0F36A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0F36AB">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0F36AB">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0F36AB">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0F36AB">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F6B3961"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B668E6E"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F02409A"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6B32EF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DE3577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80F42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5FF9F14"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4C26450"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9707A9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E6785E1"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AECA65E" w14:textId="77777777" w:rsidTr="000F36A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0F36A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0F36A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0F36AB">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0F36AB">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0F36AB">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0F36AB">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4755607"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38DA2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F481EF4"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1AC12A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1BEEBBE"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51E6A01"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223E8E5"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BB2139"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2FE592"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64F4924"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FFADD21" w14:textId="77777777" w:rsidTr="000F36A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09B787E"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AD6BD84"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260246F"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187DC62"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31436B0"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65E5B5D"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E23D45"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7392402"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05A619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F7244E"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395E726"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4267B4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9BCCBC8"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A552B9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0F36AB">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CCFD3" w14:textId="77777777" w:rsidR="00833E7A" w:rsidRDefault="00833E7A">
      <w:r>
        <w:separator/>
      </w:r>
    </w:p>
  </w:endnote>
  <w:endnote w:type="continuationSeparator" w:id="0">
    <w:p w14:paraId="77190A41" w14:textId="77777777" w:rsidR="00833E7A" w:rsidRDefault="0083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B30379" w:rsidRDefault="00193ABE">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B30379" w:rsidRDefault="00B303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B30379" w:rsidRDefault="00963F81">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B30379" w:rsidRDefault="00963F81">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8798E">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8798E">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B30379" w:rsidRDefault="00B3037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367250" w:rsidRDefault="00367250">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98798E">
      <w:rPr>
        <w:rStyle w:val="af1"/>
        <w:rFonts w:ascii="宋体" w:hAnsi="宋体"/>
        <w:noProof/>
        <w:szCs w:val="28"/>
      </w:rPr>
      <w:t>8</w:t>
    </w:r>
    <w:r>
      <w:rPr>
        <w:rStyle w:val="af1"/>
        <w:rFonts w:ascii="宋体" w:hAnsi="宋体"/>
        <w:szCs w:val="28"/>
      </w:rPr>
      <w:fldChar w:fldCharType="end"/>
    </w:r>
    <w:r>
      <w:rPr>
        <w:rStyle w:val="af1"/>
        <w:rFonts w:ascii="宋体" w:hAnsi="宋体" w:hint="eastAsia"/>
        <w:szCs w:val="28"/>
      </w:rPr>
      <w:t>—</w:t>
    </w:r>
  </w:p>
  <w:p w14:paraId="2B7E80D9" w14:textId="77777777" w:rsidR="00367250" w:rsidRDefault="00367250">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A3CA" w14:textId="77777777" w:rsidR="00833E7A" w:rsidRDefault="00833E7A">
      <w:r>
        <w:separator/>
      </w:r>
    </w:p>
  </w:footnote>
  <w:footnote w:type="continuationSeparator" w:id="0">
    <w:p w14:paraId="56F81AD7" w14:textId="77777777" w:rsidR="00833E7A" w:rsidRDefault="0083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B30379" w:rsidRDefault="00193AB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B30379" w:rsidRDefault="00B3037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B30379" w:rsidRDefault="00B3037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367250" w:rsidRDefault="0036725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61376"/>
    <w:rsid w:val="0007370D"/>
    <w:rsid w:val="00083364"/>
    <w:rsid w:val="00091B84"/>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8EB"/>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B7E2F"/>
    <w:rsid w:val="001C078F"/>
    <w:rsid w:val="001C7FAA"/>
    <w:rsid w:val="001D3DC1"/>
    <w:rsid w:val="001D4470"/>
    <w:rsid w:val="001D6F95"/>
    <w:rsid w:val="001E43D2"/>
    <w:rsid w:val="001E463B"/>
    <w:rsid w:val="0020164F"/>
    <w:rsid w:val="00203263"/>
    <w:rsid w:val="00204B6A"/>
    <w:rsid w:val="00214897"/>
    <w:rsid w:val="0021520F"/>
    <w:rsid w:val="00231DE5"/>
    <w:rsid w:val="0024719B"/>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D11"/>
    <w:rsid w:val="00366594"/>
    <w:rsid w:val="00367250"/>
    <w:rsid w:val="00370783"/>
    <w:rsid w:val="0037349A"/>
    <w:rsid w:val="00381A4B"/>
    <w:rsid w:val="00390350"/>
    <w:rsid w:val="003A2CC4"/>
    <w:rsid w:val="003B379C"/>
    <w:rsid w:val="003D3A7D"/>
    <w:rsid w:val="003D756C"/>
    <w:rsid w:val="003E77BD"/>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67F99"/>
    <w:rsid w:val="00477571"/>
    <w:rsid w:val="00492C02"/>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336D"/>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1723"/>
    <w:rsid w:val="00677DBB"/>
    <w:rsid w:val="006A0182"/>
    <w:rsid w:val="006B3E2F"/>
    <w:rsid w:val="006B7E39"/>
    <w:rsid w:val="006D1AE1"/>
    <w:rsid w:val="006D7B74"/>
    <w:rsid w:val="006E797E"/>
    <w:rsid w:val="00700171"/>
    <w:rsid w:val="00713417"/>
    <w:rsid w:val="0071366D"/>
    <w:rsid w:val="00715726"/>
    <w:rsid w:val="00732A0E"/>
    <w:rsid w:val="00733154"/>
    <w:rsid w:val="00733826"/>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23356"/>
    <w:rsid w:val="00833E7A"/>
    <w:rsid w:val="0083670F"/>
    <w:rsid w:val="00840267"/>
    <w:rsid w:val="00842062"/>
    <w:rsid w:val="00847D8E"/>
    <w:rsid w:val="00851DDC"/>
    <w:rsid w:val="00854881"/>
    <w:rsid w:val="008572E2"/>
    <w:rsid w:val="0086087A"/>
    <w:rsid w:val="008668B9"/>
    <w:rsid w:val="008777EB"/>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8798E"/>
    <w:rsid w:val="009915C8"/>
    <w:rsid w:val="009A1011"/>
    <w:rsid w:val="009A7FAF"/>
    <w:rsid w:val="009B2BEA"/>
    <w:rsid w:val="009B4C7D"/>
    <w:rsid w:val="009B5FE2"/>
    <w:rsid w:val="009B642A"/>
    <w:rsid w:val="009C7FB4"/>
    <w:rsid w:val="009E2897"/>
    <w:rsid w:val="009E4DF6"/>
    <w:rsid w:val="009F194E"/>
    <w:rsid w:val="00A02C9E"/>
    <w:rsid w:val="00A03038"/>
    <w:rsid w:val="00A134B4"/>
    <w:rsid w:val="00A14E54"/>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C6BBD"/>
    <w:rsid w:val="00AD03F4"/>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418F"/>
    <w:rsid w:val="00B853B1"/>
    <w:rsid w:val="00B9353B"/>
    <w:rsid w:val="00B96048"/>
    <w:rsid w:val="00BA1877"/>
    <w:rsid w:val="00BC7B4B"/>
    <w:rsid w:val="00BD1CAE"/>
    <w:rsid w:val="00BD32AB"/>
    <w:rsid w:val="00BD7F0F"/>
    <w:rsid w:val="00BF0416"/>
    <w:rsid w:val="00BF202E"/>
    <w:rsid w:val="00C020E5"/>
    <w:rsid w:val="00C1625D"/>
    <w:rsid w:val="00C206A6"/>
    <w:rsid w:val="00C35B08"/>
    <w:rsid w:val="00C4197E"/>
    <w:rsid w:val="00C463DB"/>
    <w:rsid w:val="00C5176F"/>
    <w:rsid w:val="00C55921"/>
    <w:rsid w:val="00C56099"/>
    <w:rsid w:val="00C8376C"/>
    <w:rsid w:val="00C873F4"/>
    <w:rsid w:val="00C901E6"/>
    <w:rsid w:val="00C90292"/>
    <w:rsid w:val="00C91ED5"/>
    <w:rsid w:val="00C94925"/>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93F51"/>
    <w:rsid w:val="00F95C7E"/>
    <w:rsid w:val="00F95D1A"/>
    <w:rsid w:val="00F96E97"/>
    <w:rsid w:val="00FA3E6F"/>
    <w:rsid w:val="00FB5397"/>
    <w:rsid w:val="00FB552D"/>
    <w:rsid w:val="00FC4A17"/>
    <w:rsid w:val="00FC564D"/>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871</Words>
  <Characters>4965</Characters>
  <Application>Microsoft Office Word</Application>
  <DocSecurity>0</DocSecurity>
  <Lines>41</Lines>
  <Paragraphs>11</Paragraphs>
  <ScaleCrop>false</ScaleCrop>
  <Company>微软中国</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21</cp:revision>
  <cp:lastPrinted>2024-06-17T03:20:00Z</cp:lastPrinted>
  <dcterms:created xsi:type="dcterms:W3CDTF">2024-06-15T03:10:00Z</dcterms:created>
  <dcterms:modified xsi:type="dcterms:W3CDTF">2024-06-17T03:46:00Z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