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F601D" w14:textId="24454C5C" w:rsidR="0010250D" w:rsidRDefault="00751F9B" w:rsidP="00751F9B">
      <w:pPr>
        <w:ind w:firstLineChars="0" w:firstLine="0"/>
        <w:jc w:val="center"/>
        <w:rPr>
          <w:rFonts w:eastAsia="方正小标宋简体" w:cs="Times New Roman"/>
          <w:b/>
          <w:bCs/>
          <w:sz w:val="44"/>
          <w:szCs w:val="44"/>
        </w:rPr>
      </w:pPr>
      <w:bookmarkStart w:id="0" w:name="_GoBack"/>
      <w:bookmarkEnd w:id="0"/>
      <w:r>
        <w:rPr>
          <w:rFonts w:eastAsia="方正小标宋简体" w:cs="Times New Roman" w:hint="eastAsia"/>
          <w:b/>
          <w:bCs/>
          <w:sz w:val="44"/>
          <w:szCs w:val="44"/>
        </w:rPr>
        <w:t>专业教室建设</w:t>
      </w:r>
      <w:r w:rsidRPr="0004497F">
        <w:rPr>
          <w:rFonts w:eastAsia="方正小标宋简体" w:cs="Times New Roman"/>
          <w:b/>
          <w:bCs/>
          <w:sz w:val="44"/>
          <w:szCs w:val="44"/>
        </w:rPr>
        <w:t>项目</w:t>
      </w:r>
      <w:r w:rsidR="0010250D">
        <w:rPr>
          <w:rFonts w:eastAsia="方正小标宋简体" w:cs="Times New Roman" w:hint="eastAsia"/>
          <w:b/>
          <w:bCs/>
          <w:sz w:val="44"/>
          <w:szCs w:val="44"/>
        </w:rPr>
        <w:t>（</w:t>
      </w:r>
      <w:r w:rsidR="0010250D">
        <w:rPr>
          <w:rFonts w:eastAsia="方正小标宋简体" w:cs="Times New Roman" w:hint="eastAsia"/>
          <w:b/>
          <w:bCs/>
          <w:sz w:val="44"/>
          <w:szCs w:val="44"/>
        </w:rPr>
        <w:t>LED</w:t>
      </w:r>
      <w:r w:rsidR="0010250D">
        <w:rPr>
          <w:rFonts w:eastAsia="方正小标宋简体" w:cs="Times New Roman" w:hint="eastAsia"/>
          <w:b/>
          <w:bCs/>
          <w:sz w:val="44"/>
          <w:szCs w:val="44"/>
        </w:rPr>
        <w:t>显示屏）</w:t>
      </w:r>
    </w:p>
    <w:p w14:paraId="3EC019D2" w14:textId="4C0536AD" w:rsidR="00751F9B" w:rsidRPr="00751F9B" w:rsidRDefault="00751F9B" w:rsidP="00751F9B">
      <w:pPr>
        <w:ind w:firstLineChars="0" w:firstLine="0"/>
        <w:jc w:val="center"/>
        <w:rPr>
          <w:rFonts w:eastAsia="方正小标宋简体" w:cs="Times New Roman"/>
          <w:b/>
          <w:bCs/>
          <w:sz w:val="44"/>
          <w:szCs w:val="44"/>
        </w:rPr>
      </w:pPr>
      <w:r w:rsidRPr="0004497F">
        <w:rPr>
          <w:rFonts w:eastAsia="方正小标宋简体" w:cs="Times New Roman"/>
          <w:b/>
          <w:bCs/>
          <w:sz w:val="44"/>
          <w:szCs w:val="44"/>
        </w:rPr>
        <w:t>技术参数</w:t>
      </w:r>
      <w:bookmarkStart w:id="1" w:name="_Toc118705872"/>
    </w:p>
    <w:p w14:paraId="6014F30D" w14:textId="77777777" w:rsidR="00751F9B" w:rsidRPr="00751F9B" w:rsidRDefault="00751F9B" w:rsidP="00751F9B">
      <w:pPr>
        <w:pStyle w:val="1"/>
        <w:numPr>
          <w:ilvl w:val="0"/>
          <w:numId w:val="29"/>
        </w:numPr>
        <w:ind w:firstLine="0"/>
        <w:rPr>
          <w:rFonts w:cs="Times New Roman"/>
        </w:rPr>
      </w:pPr>
      <w:r w:rsidRPr="00751F9B">
        <w:rPr>
          <w:rFonts w:cs="Times New Roman"/>
        </w:rPr>
        <w:t>设备使用需求</w:t>
      </w:r>
    </w:p>
    <w:p w14:paraId="40162957" w14:textId="77777777" w:rsidR="00CC5736" w:rsidRPr="00CC5736" w:rsidRDefault="00CC5736" w:rsidP="00CC5736">
      <w:pPr>
        <w:ind w:firstLine="560"/>
        <w:rPr>
          <w:rFonts w:cs="Times New Roman"/>
        </w:rPr>
      </w:pPr>
      <w:r w:rsidRPr="00CC5736">
        <w:rPr>
          <w:rFonts w:cs="Times New Roman" w:hint="eastAsia"/>
        </w:rPr>
        <w:t>LED</w:t>
      </w:r>
      <w:r w:rsidRPr="00CC5736">
        <w:rPr>
          <w:rFonts w:cs="Times New Roman" w:hint="eastAsia"/>
        </w:rPr>
        <w:t>显示屏充分满足专业教室使用需求及人体视觉舒适度，系统具有色彩还原度高、功耗低（环保节能）、辐射低、无蓝光、拍摄无摩尔纹、技术先进成熟、质量可靠、性能稳定的功能特性；满足导调、教学、专家复盘评估、复盘研讨和推论使用需求；有效保护使用者的视力健康，有效</w:t>
      </w:r>
      <w:proofErr w:type="gramStart"/>
      <w:r w:rsidRPr="00CC5736">
        <w:rPr>
          <w:rFonts w:cs="Times New Roman" w:hint="eastAsia"/>
        </w:rPr>
        <w:t>预防长</w:t>
      </w:r>
      <w:proofErr w:type="gramEnd"/>
      <w:r w:rsidRPr="00CC5736">
        <w:rPr>
          <w:rFonts w:cs="Times New Roman" w:hint="eastAsia"/>
        </w:rPr>
        <w:t>时间使用大屏对视力及身体的影响。</w:t>
      </w:r>
    </w:p>
    <w:p w14:paraId="61DD97C1" w14:textId="2D3CB5DD" w:rsidR="00751F9B" w:rsidRPr="00751F9B" w:rsidRDefault="00CC5736" w:rsidP="00CC5736">
      <w:pPr>
        <w:ind w:firstLine="560"/>
        <w:rPr>
          <w:rFonts w:cs="Times New Roman"/>
        </w:rPr>
      </w:pPr>
      <w:r w:rsidRPr="00CC5736">
        <w:rPr>
          <w:rFonts w:cs="Times New Roman" w:hint="eastAsia"/>
        </w:rPr>
        <w:t>教室现场情况图：</w:t>
      </w:r>
    </w:p>
    <w:p w14:paraId="32EA42E4" w14:textId="0F092E43" w:rsidR="00751F9B" w:rsidRPr="00751F9B" w:rsidRDefault="00751F9B" w:rsidP="00CC5736">
      <w:pPr>
        <w:spacing w:line="240" w:lineRule="auto"/>
        <w:ind w:firstLineChars="0" w:firstLine="0"/>
        <w:jc w:val="center"/>
      </w:pPr>
      <w:r>
        <w:rPr>
          <w:rFonts w:cs="Times New Roman"/>
          <w:noProof/>
        </w:rPr>
        <w:drawing>
          <wp:inline distT="0" distB="0" distL="0" distR="0" wp14:anchorId="1C6DE007" wp14:editId="29912A3C">
            <wp:extent cx="3274060" cy="245110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4060" cy="2451100"/>
                    </a:xfrm>
                    <a:prstGeom prst="rect">
                      <a:avLst/>
                    </a:prstGeom>
                    <a:noFill/>
                  </pic:spPr>
                </pic:pic>
              </a:graphicData>
            </a:graphic>
          </wp:inline>
        </w:drawing>
      </w:r>
    </w:p>
    <w:p w14:paraId="4E14498F" w14:textId="66A1F334" w:rsidR="002257C9" w:rsidRPr="001E5883" w:rsidRDefault="00751F9B" w:rsidP="00751F9B">
      <w:pPr>
        <w:pStyle w:val="1"/>
        <w:numPr>
          <w:ilvl w:val="0"/>
          <w:numId w:val="29"/>
        </w:numPr>
        <w:ind w:firstLine="0"/>
        <w:rPr>
          <w:rFonts w:cs="Times New Roman"/>
        </w:rPr>
      </w:pPr>
      <w:r>
        <w:rPr>
          <w:rFonts w:cs="Times New Roman" w:hint="eastAsia"/>
        </w:rPr>
        <w:t>主要技术</w:t>
      </w:r>
      <w:r w:rsidR="00806991" w:rsidRPr="001E5883">
        <w:rPr>
          <w:rFonts w:cs="Times New Roman"/>
        </w:rPr>
        <w:t>参数</w:t>
      </w:r>
      <w:bookmarkEnd w:id="1"/>
    </w:p>
    <w:tbl>
      <w:tblPr>
        <w:tblStyle w:val="a8"/>
        <w:tblW w:w="0" w:type="auto"/>
        <w:jc w:val="center"/>
        <w:tblLayout w:type="fixed"/>
        <w:tblLook w:val="04A0" w:firstRow="1" w:lastRow="0" w:firstColumn="1" w:lastColumn="0" w:noHBand="0" w:noVBand="1"/>
      </w:tblPr>
      <w:tblGrid>
        <w:gridCol w:w="816"/>
        <w:gridCol w:w="880"/>
        <w:gridCol w:w="4741"/>
        <w:gridCol w:w="788"/>
        <w:gridCol w:w="708"/>
        <w:gridCol w:w="901"/>
      </w:tblGrid>
      <w:tr w:rsidR="001B0CAF" w:rsidRPr="00310A0C" w14:paraId="226EE3FC" w14:textId="77777777" w:rsidTr="000E06AA">
        <w:trPr>
          <w:trHeight w:val="240"/>
          <w:tblHeader/>
          <w:jc w:val="center"/>
        </w:trPr>
        <w:tc>
          <w:tcPr>
            <w:tcW w:w="816" w:type="dxa"/>
            <w:vAlign w:val="center"/>
            <w:hideMark/>
          </w:tcPr>
          <w:p w14:paraId="1DF1C28F" w14:textId="77777777" w:rsidR="001B0CAF" w:rsidRPr="00310A0C" w:rsidRDefault="001B0CAF" w:rsidP="00310A0C">
            <w:pPr>
              <w:spacing w:line="240" w:lineRule="auto"/>
              <w:ind w:firstLineChars="0" w:firstLine="0"/>
              <w:jc w:val="center"/>
              <w:rPr>
                <w:rFonts w:ascii="仿宋_GB2312" w:hAnsi="宋体" w:cs="Times New Roman"/>
                <w:sz w:val="24"/>
                <w:szCs w:val="24"/>
              </w:rPr>
            </w:pPr>
            <w:bookmarkStart w:id="2" w:name="_Hlk118723350"/>
            <w:r w:rsidRPr="00310A0C">
              <w:rPr>
                <w:rFonts w:ascii="仿宋_GB2312" w:hAnsi="宋体" w:cs="Times New Roman" w:hint="eastAsia"/>
                <w:sz w:val="24"/>
                <w:szCs w:val="24"/>
              </w:rPr>
              <w:t>序号</w:t>
            </w:r>
          </w:p>
        </w:tc>
        <w:tc>
          <w:tcPr>
            <w:tcW w:w="880" w:type="dxa"/>
            <w:vAlign w:val="center"/>
            <w:hideMark/>
          </w:tcPr>
          <w:p w14:paraId="5EC1B5CC" w14:textId="77777777" w:rsidR="001B0CAF" w:rsidRPr="00310A0C" w:rsidRDefault="001B0CAF"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设备名称</w:t>
            </w:r>
          </w:p>
        </w:tc>
        <w:tc>
          <w:tcPr>
            <w:tcW w:w="4741" w:type="dxa"/>
            <w:noWrap/>
            <w:vAlign w:val="center"/>
            <w:hideMark/>
          </w:tcPr>
          <w:p w14:paraId="486848BF" w14:textId="77777777" w:rsidR="001B0CAF" w:rsidRPr="00310A0C" w:rsidRDefault="001B0CAF"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技术指标要求</w:t>
            </w:r>
          </w:p>
        </w:tc>
        <w:tc>
          <w:tcPr>
            <w:tcW w:w="788" w:type="dxa"/>
            <w:vAlign w:val="center"/>
            <w:hideMark/>
          </w:tcPr>
          <w:p w14:paraId="63BBA7F8" w14:textId="25945412" w:rsidR="001B0CAF" w:rsidRPr="00310A0C" w:rsidRDefault="001B0CAF"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单位</w:t>
            </w:r>
          </w:p>
        </w:tc>
        <w:tc>
          <w:tcPr>
            <w:tcW w:w="708" w:type="dxa"/>
            <w:vAlign w:val="center"/>
            <w:hideMark/>
          </w:tcPr>
          <w:p w14:paraId="3127B41B" w14:textId="77777777" w:rsidR="001B0CAF" w:rsidRPr="00310A0C" w:rsidRDefault="001B0CAF"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数量</w:t>
            </w:r>
          </w:p>
        </w:tc>
        <w:tc>
          <w:tcPr>
            <w:tcW w:w="901" w:type="dxa"/>
            <w:vAlign w:val="center"/>
            <w:hideMark/>
          </w:tcPr>
          <w:p w14:paraId="5B352F92" w14:textId="77777777" w:rsidR="001B0CAF" w:rsidRPr="00310A0C" w:rsidRDefault="001B0CAF"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备注</w:t>
            </w:r>
          </w:p>
        </w:tc>
      </w:tr>
      <w:tr w:rsidR="001B0CAF" w:rsidRPr="00310A0C" w14:paraId="47A18531" w14:textId="77777777" w:rsidTr="000E06AA">
        <w:trPr>
          <w:trHeight w:val="961"/>
          <w:jc w:val="center"/>
        </w:trPr>
        <w:tc>
          <w:tcPr>
            <w:tcW w:w="816" w:type="dxa"/>
            <w:vAlign w:val="center"/>
            <w:hideMark/>
          </w:tcPr>
          <w:p w14:paraId="571FC42D" w14:textId="3EB6E345" w:rsidR="001B0CAF" w:rsidRPr="00310A0C" w:rsidRDefault="0010250D"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1</w:t>
            </w:r>
          </w:p>
        </w:tc>
        <w:tc>
          <w:tcPr>
            <w:tcW w:w="880" w:type="dxa"/>
            <w:vAlign w:val="center"/>
            <w:hideMark/>
          </w:tcPr>
          <w:p w14:paraId="78B5E549" w14:textId="6539988F" w:rsidR="001B0CAF" w:rsidRPr="00310A0C" w:rsidRDefault="00310A0C" w:rsidP="00310A0C">
            <w:pPr>
              <w:spacing w:line="240" w:lineRule="auto"/>
              <w:ind w:firstLineChars="0" w:firstLine="0"/>
              <w:rPr>
                <w:rFonts w:ascii="仿宋_GB2312" w:hAnsi="宋体" w:cs="Times New Roman"/>
                <w:sz w:val="24"/>
                <w:szCs w:val="24"/>
              </w:rPr>
            </w:pPr>
            <w:r w:rsidRPr="00310A0C">
              <w:rPr>
                <w:rFonts w:ascii="仿宋_GB2312" w:hAnsi="宋体" w:cs="Times New Roman" w:hint="eastAsia"/>
                <w:sz w:val="24"/>
                <w:szCs w:val="24"/>
              </w:rPr>
              <w:t>LED全彩显示屏</w:t>
            </w:r>
          </w:p>
        </w:tc>
        <w:tc>
          <w:tcPr>
            <w:tcW w:w="4741" w:type="dxa"/>
            <w:vAlign w:val="center"/>
          </w:tcPr>
          <w:p w14:paraId="341066F3"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★1、封装方式：倒装 COB 封装（集成三合一），采用表面覆膜，平面封装，无点状、面状及凸点造型；</w:t>
            </w:r>
            <w:proofErr w:type="gramStart"/>
            <w:r w:rsidRPr="000E06AA">
              <w:rPr>
                <w:rFonts w:ascii="仿宋_GB2312" w:hAnsi="宋体" w:cs="Times New Roman" w:hint="eastAsia"/>
                <w:sz w:val="24"/>
                <w:szCs w:val="24"/>
              </w:rPr>
              <w:t>固晶方式</w:t>
            </w:r>
            <w:proofErr w:type="gramEnd"/>
            <w:r w:rsidRPr="000E06AA">
              <w:rPr>
                <w:rFonts w:ascii="仿宋_GB2312" w:hAnsi="宋体" w:cs="Times New Roman" w:hint="eastAsia"/>
                <w:sz w:val="24"/>
                <w:szCs w:val="24"/>
              </w:rPr>
              <w:t>：晶圆倒置，无焊接线，像素点间距：＜1.0mm；</w:t>
            </w:r>
          </w:p>
          <w:p w14:paraId="744A594E"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▲2、屏幕刷新频率≥3840Hz，显示屏换帧频率：支持 50/60Hz；（须提供具有 CMA、</w:t>
            </w:r>
            <w:proofErr w:type="spellStart"/>
            <w:r w:rsidRPr="000E06AA">
              <w:rPr>
                <w:rFonts w:ascii="仿宋_GB2312" w:hAnsi="宋体" w:cs="Times New Roman" w:hint="eastAsia"/>
                <w:sz w:val="24"/>
                <w:szCs w:val="24"/>
              </w:rPr>
              <w:t>ilAC</w:t>
            </w:r>
            <w:proofErr w:type="spellEnd"/>
            <w:r w:rsidRPr="000E06AA">
              <w:rPr>
                <w:rFonts w:ascii="仿宋_GB2312" w:hAnsi="宋体" w:cs="Times New Roman" w:hint="eastAsia"/>
                <w:sz w:val="24"/>
                <w:szCs w:val="24"/>
              </w:rPr>
              <w:t>-MRA 及 CNAS认证的检测机构出具的检测报告复印件加盖公章，原件备查）</w:t>
            </w:r>
          </w:p>
          <w:p w14:paraId="63510E27" w14:textId="47D147F4"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lastRenderedPageBreak/>
              <w:t>★3、整屏显示分辨率≥5760×2160点</w:t>
            </w:r>
            <w:r w:rsidR="009515A9">
              <w:rPr>
                <w:rFonts w:ascii="仿宋_GB2312" w:hAnsi="宋体" w:cs="Times New Roman" w:hint="eastAsia"/>
                <w:sz w:val="24"/>
                <w:szCs w:val="24"/>
              </w:rPr>
              <w:t>，面积≥1</w:t>
            </w:r>
            <w:r w:rsidR="009515A9">
              <w:rPr>
                <w:rFonts w:ascii="仿宋_GB2312" w:hAnsi="宋体" w:cs="Times New Roman"/>
                <w:sz w:val="24"/>
                <w:szCs w:val="24"/>
              </w:rPr>
              <w:t>0.9</w:t>
            </w:r>
            <w:r w:rsidR="009515A9">
              <w:rPr>
                <w:rFonts w:ascii="Segoe UI Symbol" w:hAnsi="Segoe UI Symbol" w:cs="Segoe UI Symbol" w:hint="eastAsia"/>
                <w:sz w:val="24"/>
                <w:szCs w:val="24"/>
              </w:rPr>
              <w:t>平方米</w:t>
            </w:r>
            <w:r w:rsidRPr="000E06AA">
              <w:rPr>
                <w:rFonts w:ascii="仿宋_GB2312" w:hAnsi="宋体" w:cs="Times New Roman" w:hint="eastAsia"/>
                <w:sz w:val="24"/>
                <w:szCs w:val="24"/>
              </w:rPr>
              <w:t>；</w:t>
            </w:r>
          </w:p>
          <w:p w14:paraId="3798E215"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4、硬度等级≥HRC 8 级；</w:t>
            </w:r>
          </w:p>
          <w:p w14:paraId="7F261964"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5、亮度≥800cd/</w:t>
            </w:r>
            <w:r w:rsidRPr="000E06AA">
              <w:rPr>
                <w:rFonts w:ascii="Segoe UI Symbol" w:eastAsia="Segoe UI Symbol" w:hAnsi="Segoe UI Symbol" w:cs="Segoe UI Symbol" w:hint="eastAsia"/>
                <w:sz w:val="24"/>
                <w:szCs w:val="24"/>
              </w:rPr>
              <w:t>㎡</w:t>
            </w:r>
            <w:r w:rsidRPr="000E06AA">
              <w:rPr>
                <w:rFonts w:ascii="仿宋_GB2312" w:hAnsi="仿宋_GB2312" w:cs="仿宋_GB2312" w:hint="eastAsia"/>
                <w:sz w:val="24"/>
                <w:szCs w:val="24"/>
              </w:rPr>
              <w:t>，调节范围</w:t>
            </w:r>
            <w:r w:rsidRPr="000E06AA">
              <w:rPr>
                <w:rFonts w:ascii="仿宋_GB2312" w:hAnsi="宋体" w:cs="Times New Roman" w:hint="eastAsia"/>
                <w:sz w:val="24"/>
                <w:szCs w:val="24"/>
              </w:rPr>
              <w:t>50-800cd/</w:t>
            </w:r>
            <w:r w:rsidRPr="000E06AA">
              <w:rPr>
                <w:rFonts w:ascii="Segoe UI Symbol" w:eastAsia="Segoe UI Symbol" w:hAnsi="Segoe UI Symbol" w:cs="Segoe UI Symbol" w:hint="eastAsia"/>
                <w:sz w:val="24"/>
                <w:szCs w:val="24"/>
              </w:rPr>
              <w:t>㎡</w:t>
            </w:r>
            <w:r w:rsidRPr="000E06AA">
              <w:rPr>
                <w:rFonts w:ascii="仿宋_GB2312" w:hAnsi="仿宋_GB2312" w:cs="仿宋_GB2312" w:hint="eastAsia"/>
                <w:sz w:val="24"/>
                <w:szCs w:val="24"/>
              </w:rPr>
              <w:t>之间调节；</w:t>
            </w:r>
          </w:p>
          <w:p w14:paraId="73A90264"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6、水平视角≥170°，垂直视角≥170°；</w:t>
            </w:r>
          </w:p>
          <w:p w14:paraId="35CDBA47"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7、平均故障间隔时间(MTBF)≥100000 小时；</w:t>
            </w:r>
          </w:p>
          <w:p w14:paraId="30700AB0"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8、灰度等级：16</w:t>
            </w:r>
            <w:r w:rsidRPr="000E06AA">
              <w:rPr>
                <w:rFonts w:cs="Times New Roman"/>
                <w:sz w:val="24"/>
                <w:szCs w:val="24"/>
              </w:rPr>
              <w:t>~</w:t>
            </w:r>
            <w:r w:rsidRPr="000E06AA">
              <w:rPr>
                <w:rFonts w:ascii="仿宋_GB2312" w:hAnsi="宋体" w:cs="Times New Roman" w:hint="eastAsia"/>
                <w:sz w:val="24"/>
                <w:szCs w:val="24"/>
              </w:rPr>
              <w:t>18bit，</w:t>
            </w:r>
            <w:proofErr w:type="gramStart"/>
            <w:r w:rsidRPr="000E06AA">
              <w:rPr>
                <w:rFonts w:ascii="仿宋_GB2312" w:hAnsi="宋体" w:cs="Times New Roman" w:hint="eastAsia"/>
                <w:sz w:val="24"/>
                <w:szCs w:val="24"/>
              </w:rPr>
              <w:t>支持低亮高</w:t>
            </w:r>
            <w:proofErr w:type="gramEnd"/>
            <w:r w:rsidRPr="000E06AA">
              <w:rPr>
                <w:rFonts w:ascii="仿宋_GB2312" w:hAnsi="宋体" w:cs="Times New Roman" w:hint="eastAsia"/>
                <w:sz w:val="24"/>
                <w:szCs w:val="24"/>
              </w:rPr>
              <w:t>灰性能；</w:t>
            </w:r>
          </w:p>
          <w:p w14:paraId="5556D40F"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9、支持抑制摩尔纹功能，减轻摩尔纹视觉主观效果不低于 80%，支持高清拍摄；</w:t>
            </w:r>
          </w:p>
          <w:p w14:paraId="7F122048"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10、屏体表面为哑光设计，有效消除眩光；</w:t>
            </w:r>
          </w:p>
          <w:p w14:paraId="756D6C61" w14:textId="77777777" w:rsidR="000E06AA" w:rsidRPr="000E06AA"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11、静态对比度≥10000：1，动态对比度≥100000:1；</w:t>
            </w:r>
          </w:p>
          <w:p w14:paraId="752A13C8" w14:textId="7F7D9E0D" w:rsidR="001B0CAF" w:rsidRPr="00310A0C" w:rsidRDefault="000E06AA" w:rsidP="000E06AA">
            <w:pPr>
              <w:spacing w:line="240" w:lineRule="auto"/>
              <w:ind w:firstLineChars="0" w:firstLine="0"/>
              <w:rPr>
                <w:rFonts w:ascii="仿宋_GB2312" w:hAnsi="宋体" w:cs="Times New Roman"/>
                <w:sz w:val="24"/>
                <w:szCs w:val="24"/>
              </w:rPr>
            </w:pPr>
            <w:r w:rsidRPr="000E06AA">
              <w:rPr>
                <w:rFonts w:ascii="仿宋_GB2312" w:hAnsi="宋体" w:cs="Times New Roman" w:hint="eastAsia"/>
                <w:sz w:val="24"/>
                <w:szCs w:val="24"/>
              </w:rPr>
              <w:t>12、墨色一致性△E＜0.5，LED显示图像质量符合SJ/T11590-2016标准</w:t>
            </w:r>
            <w:r>
              <w:rPr>
                <w:rFonts w:ascii="仿宋_GB2312" w:hAnsi="宋体" w:cs="Times New Roman" w:hint="eastAsia"/>
                <w:sz w:val="24"/>
                <w:szCs w:val="24"/>
              </w:rPr>
              <w:t>。</w:t>
            </w:r>
          </w:p>
        </w:tc>
        <w:tc>
          <w:tcPr>
            <w:tcW w:w="788" w:type="dxa"/>
            <w:vAlign w:val="center"/>
          </w:tcPr>
          <w:p w14:paraId="6A45E002" w14:textId="3ACF4F5A" w:rsidR="001B0CAF" w:rsidRPr="00310A0C" w:rsidRDefault="000E06AA" w:rsidP="00310A0C">
            <w:pPr>
              <w:spacing w:line="240" w:lineRule="auto"/>
              <w:ind w:firstLineChars="0" w:firstLine="0"/>
              <w:jc w:val="center"/>
              <w:rPr>
                <w:rFonts w:ascii="仿宋_GB2312" w:hAnsi="宋体" w:cs="Times New Roman"/>
                <w:sz w:val="24"/>
                <w:szCs w:val="24"/>
              </w:rPr>
            </w:pPr>
            <w:r>
              <w:rPr>
                <w:rFonts w:ascii="仿宋_GB2312" w:hAnsi="宋体" w:cs="Times New Roman" w:hint="eastAsia"/>
                <w:sz w:val="24"/>
                <w:szCs w:val="24"/>
              </w:rPr>
              <w:lastRenderedPageBreak/>
              <w:t>套</w:t>
            </w:r>
          </w:p>
        </w:tc>
        <w:tc>
          <w:tcPr>
            <w:tcW w:w="708" w:type="dxa"/>
            <w:vAlign w:val="center"/>
          </w:tcPr>
          <w:p w14:paraId="15AF8C6A" w14:textId="2BCF43B2" w:rsidR="001B0CAF" w:rsidRPr="00310A0C" w:rsidRDefault="000E06AA" w:rsidP="00310A0C">
            <w:pPr>
              <w:spacing w:line="240" w:lineRule="auto"/>
              <w:ind w:firstLineChars="0" w:firstLine="0"/>
              <w:jc w:val="center"/>
              <w:rPr>
                <w:rFonts w:ascii="仿宋_GB2312" w:hAnsi="宋体" w:cs="Times New Roman"/>
                <w:sz w:val="24"/>
                <w:szCs w:val="24"/>
              </w:rPr>
            </w:pPr>
            <w:r>
              <w:rPr>
                <w:rFonts w:ascii="仿宋_GB2312" w:hAnsi="宋体" w:cs="Times New Roman" w:hint="eastAsia"/>
                <w:sz w:val="24"/>
                <w:szCs w:val="24"/>
              </w:rPr>
              <w:t>1</w:t>
            </w:r>
          </w:p>
        </w:tc>
        <w:tc>
          <w:tcPr>
            <w:tcW w:w="901" w:type="dxa"/>
            <w:vAlign w:val="center"/>
            <w:hideMark/>
          </w:tcPr>
          <w:p w14:paraId="0AAA7044" w14:textId="5AEA7F5D" w:rsidR="001B0CAF" w:rsidRPr="00310A0C" w:rsidRDefault="001B0CAF" w:rsidP="00310A0C">
            <w:pPr>
              <w:spacing w:line="240" w:lineRule="auto"/>
              <w:ind w:firstLineChars="0" w:firstLine="0"/>
              <w:jc w:val="center"/>
              <w:rPr>
                <w:rFonts w:ascii="仿宋_GB2312" w:hAnsi="宋体" w:cs="Times New Roman"/>
                <w:sz w:val="24"/>
                <w:szCs w:val="24"/>
              </w:rPr>
            </w:pPr>
          </w:p>
        </w:tc>
      </w:tr>
      <w:tr w:rsidR="00DC097C" w:rsidRPr="00310A0C" w14:paraId="5F75358E" w14:textId="77777777" w:rsidTr="000E06AA">
        <w:trPr>
          <w:trHeight w:val="961"/>
          <w:jc w:val="center"/>
        </w:trPr>
        <w:tc>
          <w:tcPr>
            <w:tcW w:w="816" w:type="dxa"/>
            <w:vAlign w:val="center"/>
          </w:tcPr>
          <w:p w14:paraId="4E6705D5" w14:textId="1C31926F"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2</w:t>
            </w:r>
          </w:p>
        </w:tc>
        <w:tc>
          <w:tcPr>
            <w:tcW w:w="880" w:type="dxa"/>
            <w:vAlign w:val="center"/>
          </w:tcPr>
          <w:p w14:paraId="615791A5" w14:textId="2E516F9A"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hint="eastAsia"/>
                <w:sz w:val="24"/>
                <w:szCs w:val="24"/>
              </w:rPr>
              <w:t>控制系统（发送卡/控制器/发送盒）</w:t>
            </w:r>
          </w:p>
        </w:tc>
        <w:tc>
          <w:tcPr>
            <w:tcW w:w="4741" w:type="dxa"/>
            <w:vAlign w:val="center"/>
          </w:tcPr>
          <w:p w14:paraId="41791E99" w14:textId="77777777" w:rsidR="003726F3" w:rsidRPr="003726F3" w:rsidRDefault="003726F3" w:rsidP="003726F3">
            <w:pPr>
              <w:spacing w:line="240" w:lineRule="auto"/>
              <w:ind w:firstLineChars="0" w:firstLine="0"/>
              <w:rPr>
                <w:rFonts w:ascii="仿宋_GB2312"/>
                <w:sz w:val="24"/>
                <w:szCs w:val="24"/>
              </w:rPr>
            </w:pPr>
            <w:r w:rsidRPr="003726F3">
              <w:rPr>
                <w:rFonts w:ascii="仿宋_GB2312" w:hint="eastAsia"/>
                <w:sz w:val="24"/>
                <w:szCs w:val="24"/>
              </w:rPr>
              <w:t>1、具备LED控制及视频处理功能，不低于4路HDMI输入，不低于1路HDMI2.0输入；具体输入路数需满足实际需求；</w:t>
            </w:r>
          </w:p>
          <w:p w14:paraId="5E97A8D9" w14:textId="77777777" w:rsidR="003726F3" w:rsidRPr="003726F3" w:rsidRDefault="003726F3" w:rsidP="003726F3">
            <w:pPr>
              <w:spacing w:line="240" w:lineRule="auto"/>
              <w:ind w:firstLineChars="0" w:firstLine="0"/>
              <w:rPr>
                <w:rFonts w:ascii="仿宋_GB2312"/>
                <w:sz w:val="24"/>
                <w:szCs w:val="24"/>
              </w:rPr>
            </w:pPr>
            <w:r w:rsidRPr="003726F3">
              <w:rPr>
                <w:rFonts w:ascii="仿宋_GB2312" w:hint="eastAsia"/>
                <w:sz w:val="24"/>
                <w:szCs w:val="24"/>
              </w:rPr>
              <w:t>2、纯硬件架构，可有效降低设备故障率；</w:t>
            </w:r>
          </w:p>
          <w:p w14:paraId="7B3581CB" w14:textId="65A124CC" w:rsidR="003726F3" w:rsidRPr="003726F3" w:rsidRDefault="003726F3" w:rsidP="003726F3">
            <w:pPr>
              <w:spacing w:line="240" w:lineRule="auto"/>
              <w:ind w:firstLineChars="0" w:firstLine="0"/>
              <w:rPr>
                <w:rFonts w:ascii="仿宋_GB2312"/>
                <w:sz w:val="24"/>
                <w:szCs w:val="24"/>
              </w:rPr>
            </w:pPr>
            <w:r w:rsidRPr="003726F3">
              <w:rPr>
                <w:rFonts w:ascii="仿宋_GB2312" w:hint="eastAsia"/>
                <w:sz w:val="24"/>
                <w:szCs w:val="24"/>
              </w:rPr>
              <w:t>3、真4K（3840*2160@60Hz，RGB4:4:4</w:t>
            </w:r>
            <w:r>
              <w:rPr>
                <w:rFonts w:ascii="仿宋_GB2312" w:hint="eastAsia"/>
                <w:sz w:val="24"/>
                <w:szCs w:val="24"/>
              </w:rPr>
              <w:t>，</w:t>
            </w:r>
            <w:r w:rsidRPr="003726F3">
              <w:rPr>
                <w:rFonts w:ascii="仿宋_GB2312" w:hint="eastAsia"/>
                <w:sz w:val="24"/>
                <w:szCs w:val="24"/>
              </w:rPr>
              <w:t>3840x1080@60HZ,10bit)格式视频图像；</w:t>
            </w:r>
            <w:proofErr w:type="gramStart"/>
            <w:r w:rsidRPr="003726F3">
              <w:rPr>
                <w:rFonts w:ascii="仿宋_GB2312" w:hint="eastAsia"/>
                <w:sz w:val="24"/>
                <w:szCs w:val="24"/>
              </w:rPr>
              <w:t>输出卡</w:t>
            </w:r>
            <w:proofErr w:type="gramEnd"/>
            <w:r w:rsidRPr="003726F3">
              <w:rPr>
                <w:rFonts w:ascii="仿宋_GB2312" w:hint="eastAsia"/>
                <w:sz w:val="24"/>
                <w:szCs w:val="24"/>
              </w:rPr>
              <w:t>支持10bit、RGB4：4：4,YcbCr4:4:4 或 4：2：2 格式视频图像;</w:t>
            </w:r>
          </w:p>
          <w:p w14:paraId="4EC13757" w14:textId="77777777" w:rsidR="003726F3" w:rsidRPr="003726F3" w:rsidRDefault="003726F3" w:rsidP="003726F3">
            <w:pPr>
              <w:spacing w:line="240" w:lineRule="auto"/>
              <w:ind w:firstLineChars="0" w:firstLine="0"/>
              <w:rPr>
                <w:rFonts w:ascii="仿宋_GB2312"/>
                <w:sz w:val="24"/>
                <w:szCs w:val="24"/>
              </w:rPr>
            </w:pPr>
            <w:r w:rsidRPr="003726F3">
              <w:rPr>
                <w:rFonts w:ascii="仿宋_GB2312" w:hint="eastAsia"/>
                <w:sz w:val="24"/>
                <w:szCs w:val="24"/>
              </w:rPr>
              <w:t>4、显示窗口支持整屏显示及分屏显示功能。支持自定义布局及场景化管理，显示窗口支持无级缩放、跨屏、漫游、叠加功能；</w:t>
            </w:r>
          </w:p>
          <w:p w14:paraId="6574E257" w14:textId="77777777" w:rsidR="003726F3" w:rsidRPr="003726F3" w:rsidRDefault="003726F3" w:rsidP="003726F3">
            <w:pPr>
              <w:spacing w:line="240" w:lineRule="auto"/>
              <w:ind w:firstLineChars="0" w:firstLine="0"/>
              <w:rPr>
                <w:rFonts w:ascii="仿宋_GB2312"/>
                <w:sz w:val="24"/>
                <w:szCs w:val="24"/>
              </w:rPr>
            </w:pPr>
            <w:r w:rsidRPr="003726F3">
              <w:rPr>
                <w:rFonts w:ascii="仿宋_GB2312" w:hint="eastAsia"/>
                <w:sz w:val="24"/>
                <w:szCs w:val="24"/>
              </w:rPr>
              <w:t>5、支持直接断电关机及断电自动保存功能，上电开机直接显示保存的布局画面；</w:t>
            </w:r>
          </w:p>
          <w:p w14:paraId="777B5BE7" w14:textId="501C065C" w:rsidR="00385705" w:rsidRPr="00310A0C" w:rsidRDefault="003726F3" w:rsidP="003726F3">
            <w:pPr>
              <w:spacing w:line="240" w:lineRule="auto"/>
              <w:ind w:firstLineChars="0" w:firstLine="0"/>
              <w:rPr>
                <w:rFonts w:ascii="仿宋_GB2312"/>
                <w:sz w:val="24"/>
                <w:szCs w:val="24"/>
              </w:rPr>
            </w:pPr>
            <w:r w:rsidRPr="003726F3">
              <w:rPr>
                <w:rFonts w:ascii="仿宋_GB2312" w:hint="eastAsia"/>
                <w:sz w:val="24"/>
                <w:szCs w:val="24"/>
              </w:rPr>
              <w:t>6、支持7*24小时开机运行。</w:t>
            </w:r>
          </w:p>
        </w:tc>
        <w:tc>
          <w:tcPr>
            <w:tcW w:w="788" w:type="dxa"/>
            <w:vAlign w:val="center"/>
          </w:tcPr>
          <w:p w14:paraId="52819B83" w14:textId="6956F592"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套</w:t>
            </w:r>
          </w:p>
        </w:tc>
        <w:tc>
          <w:tcPr>
            <w:tcW w:w="708" w:type="dxa"/>
            <w:vAlign w:val="center"/>
          </w:tcPr>
          <w:p w14:paraId="5137CE53" w14:textId="15825D6B"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1</w:t>
            </w:r>
          </w:p>
        </w:tc>
        <w:tc>
          <w:tcPr>
            <w:tcW w:w="901" w:type="dxa"/>
            <w:vAlign w:val="center"/>
          </w:tcPr>
          <w:p w14:paraId="64F328E8" w14:textId="77777777" w:rsidR="00DC097C" w:rsidRPr="00310A0C" w:rsidRDefault="00DC097C" w:rsidP="00310A0C">
            <w:pPr>
              <w:spacing w:line="240" w:lineRule="auto"/>
              <w:ind w:firstLineChars="0" w:firstLine="0"/>
              <w:jc w:val="center"/>
              <w:rPr>
                <w:rFonts w:ascii="仿宋_GB2312" w:hAnsi="宋体" w:cs="Times New Roman"/>
                <w:sz w:val="24"/>
                <w:szCs w:val="24"/>
              </w:rPr>
            </w:pPr>
          </w:p>
        </w:tc>
      </w:tr>
      <w:tr w:rsidR="00DC097C" w:rsidRPr="00310A0C" w14:paraId="44C3DD92" w14:textId="77777777" w:rsidTr="000E06AA">
        <w:trPr>
          <w:trHeight w:val="961"/>
          <w:jc w:val="center"/>
        </w:trPr>
        <w:tc>
          <w:tcPr>
            <w:tcW w:w="816" w:type="dxa"/>
            <w:vAlign w:val="center"/>
          </w:tcPr>
          <w:p w14:paraId="68388EF6" w14:textId="34CB8065"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lastRenderedPageBreak/>
              <w:t>3</w:t>
            </w:r>
          </w:p>
        </w:tc>
        <w:tc>
          <w:tcPr>
            <w:tcW w:w="880" w:type="dxa"/>
            <w:vAlign w:val="center"/>
          </w:tcPr>
          <w:p w14:paraId="5CD158D2" w14:textId="0533261D"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hint="eastAsia"/>
                <w:sz w:val="24"/>
                <w:szCs w:val="24"/>
              </w:rPr>
              <w:t>控制软件</w:t>
            </w:r>
          </w:p>
        </w:tc>
        <w:tc>
          <w:tcPr>
            <w:tcW w:w="4741" w:type="dxa"/>
            <w:vAlign w:val="center"/>
          </w:tcPr>
          <w:p w14:paraId="07E8532A" w14:textId="4BC08568" w:rsidR="00310A0C" w:rsidRPr="003726F3" w:rsidRDefault="003726F3" w:rsidP="003726F3">
            <w:pPr>
              <w:spacing w:line="240" w:lineRule="auto"/>
              <w:ind w:firstLineChars="0" w:firstLine="0"/>
              <w:rPr>
                <w:rFonts w:ascii="仿宋_GB2312" w:hAnsi="宋体" w:cs="Times New Roman"/>
                <w:sz w:val="24"/>
                <w:szCs w:val="24"/>
              </w:rPr>
            </w:pPr>
            <w:r w:rsidRPr="003726F3">
              <w:rPr>
                <w:rFonts w:ascii="仿宋_GB2312" w:hAnsi="宋体" w:cs="Times New Roman" w:hint="eastAsia"/>
                <w:sz w:val="24"/>
                <w:szCs w:val="24"/>
              </w:rPr>
              <w:t>1、配备</w:t>
            </w:r>
            <w:r w:rsidR="00310A0C" w:rsidRPr="003726F3">
              <w:rPr>
                <w:rFonts w:ascii="仿宋_GB2312" w:hAnsi="宋体" w:cs="Times New Roman" w:hint="eastAsia"/>
                <w:sz w:val="24"/>
                <w:szCs w:val="24"/>
              </w:rPr>
              <w:t>与LED显示屏幕控制相关的软件，要求该软件可运行于麒麟等自主可控操作系统，并提供相关软件著作权复印件并加盖所投品牌厂商公章；</w:t>
            </w:r>
          </w:p>
          <w:p w14:paraId="664947E1" w14:textId="0764E899" w:rsidR="003726F3" w:rsidRPr="003726F3" w:rsidRDefault="003726F3" w:rsidP="003726F3">
            <w:pPr>
              <w:spacing w:line="240" w:lineRule="auto"/>
              <w:ind w:firstLineChars="0" w:firstLine="0"/>
            </w:pPr>
            <w:r w:rsidRPr="003726F3">
              <w:rPr>
                <w:rFonts w:ascii="仿宋_GB2312" w:hAnsi="宋体" w:cs="Times New Roman"/>
                <w:sz w:val="24"/>
                <w:szCs w:val="24"/>
              </w:rPr>
              <w:t>2</w:t>
            </w:r>
            <w:r w:rsidRPr="003726F3">
              <w:rPr>
                <w:rFonts w:ascii="仿宋_GB2312" w:hAnsi="宋体" w:cs="Times New Roman" w:hint="eastAsia"/>
                <w:sz w:val="24"/>
                <w:szCs w:val="24"/>
              </w:rPr>
              <w:t>、</w:t>
            </w:r>
            <w:r>
              <w:rPr>
                <w:rFonts w:ascii="仿宋_GB2312" w:hAnsi="宋体" w:cs="Times New Roman" w:hint="eastAsia"/>
                <w:sz w:val="24"/>
                <w:szCs w:val="24"/>
              </w:rPr>
              <w:t>具备</w:t>
            </w:r>
            <w:r w:rsidRPr="003726F3">
              <w:rPr>
                <w:rFonts w:ascii="仿宋_GB2312" w:hAnsi="宋体" w:cs="Times New Roman" w:hint="eastAsia"/>
                <w:sz w:val="24"/>
                <w:szCs w:val="24"/>
              </w:rPr>
              <w:t>参数配置、屏体连线配置</w:t>
            </w:r>
            <w:r>
              <w:rPr>
                <w:rFonts w:ascii="仿宋_GB2312" w:hAnsi="宋体" w:cs="Times New Roman" w:hint="eastAsia"/>
                <w:sz w:val="24"/>
                <w:szCs w:val="24"/>
              </w:rPr>
              <w:t>、</w:t>
            </w:r>
            <w:r w:rsidRPr="003726F3">
              <w:rPr>
                <w:rFonts w:ascii="仿宋_GB2312" w:hAnsi="宋体" w:cs="Times New Roman" w:hint="eastAsia"/>
                <w:sz w:val="24"/>
                <w:szCs w:val="24"/>
              </w:rPr>
              <w:t>显示屏画面布局、信号切换调节</w:t>
            </w:r>
            <w:r>
              <w:rPr>
                <w:rFonts w:ascii="仿宋_GB2312" w:hAnsi="宋体" w:cs="Times New Roman" w:hint="eastAsia"/>
                <w:sz w:val="24"/>
                <w:szCs w:val="24"/>
              </w:rPr>
              <w:t>、</w:t>
            </w:r>
            <w:r w:rsidRPr="003726F3">
              <w:rPr>
                <w:rFonts w:ascii="仿宋_GB2312" w:hAnsi="宋体" w:cs="Times New Roman" w:hint="eastAsia"/>
                <w:sz w:val="24"/>
                <w:szCs w:val="24"/>
              </w:rPr>
              <w:t>显示屏维修检测</w:t>
            </w:r>
            <w:r>
              <w:rPr>
                <w:rFonts w:ascii="仿宋_GB2312" w:hAnsi="宋体" w:cs="Times New Roman" w:hint="eastAsia"/>
                <w:sz w:val="24"/>
                <w:szCs w:val="24"/>
              </w:rPr>
              <w:t>等</w:t>
            </w:r>
            <w:r w:rsidRPr="003726F3">
              <w:rPr>
                <w:rFonts w:ascii="仿宋_GB2312" w:hAnsi="宋体" w:cs="Times New Roman" w:hint="eastAsia"/>
                <w:sz w:val="24"/>
                <w:szCs w:val="24"/>
              </w:rPr>
              <w:t>功能</w:t>
            </w:r>
            <w:r>
              <w:rPr>
                <w:rFonts w:ascii="仿宋_GB2312" w:hAnsi="宋体" w:cs="Times New Roman" w:hint="eastAsia"/>
                <w:sz w:val="24"/>
                <w:szCs w:val="24"/>
              </w:rPr>
              <w:t>。</w:t>
            </w:r>
          </w:p>
        </w:tc>
        <w:tc>
          <w:tcPr>
            <w:tcW w:w="788" w:type="dxa"/>
            <w:vAlign w:val="center"/>
          </w:tcPr>
          <w:p w14:paraId="2457698B" w14:textId="4817E23E"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套</w:t>
            </w:r>
          </w:p>
        </w:tc>
        <w:tc>
          <w:tcPr>
            <w:tcW w:w="708" w:type="dxa"/>
            <w:vAlign w:val="center"/>
          </w:tcPr>
          <w:p w14:paraId="4878B510" w14:textId="2FB6DE7E"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1</w:t>
            </w:r>
          </w:p>
        </w:tc>
        <w:tc>
          <w:tcPr>
            <w:tcW w:w="901" w:type="dxa"/>
            <w:vAlign w:val="center"/>
          </w:tcPr>
          <w:p w14:paraId="59C71029" w14:textId="77777777" w:rsidR="00DC097C" w:rsidRPr="00310A0C" w:rsidRDefault="00DC097C" w:rsidP="00310A0C">
            <w:pPr>
              <w:spacing w:line="240" w:lineRule="auto"/>
              <w:ind w:firstLineChars="0" w:firstLine="0"/>
              <w:jc w:val="center"/>
              <w:rPr>
                <w:rFonts w:ascii="仿宋_GB2312" w:hAnsi="宋体" w:cs="Times New Roman"/>
                <w:sz w:val="24"/>
                <w:szCs w:val="24"/>
              </w:rPr>
            </w:pPr>
          </w:p>
        </w:tc>
      </w:tr>
      <w:tr w:rsidR="00DC097C" w:rsidRPr="00310A0C" w14:paraId="0D00E336" w14:textId="77777777" w:rsidTr="000E06AA">
        <w:trPr>
          <w:trHeight w:val="961"/>
          <w:jc w:val="center"/>
        </w:trPr>
        <w:tc>
          <w:tcPr>
            <w:tcW w:w="816" w:type="dxa"/>
            <w:vAlign w:val="center"/>
          </w:tcPr>
          <w:p w14:paraId="72EBFC9A" w14:textId="7E0974E2"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4</w:t>
            </w:r>
          </w:p>
        </w:tc>
        <w:tc>
          <w:tcPr>
            <w:tcW w:w="880" w:type="dxa"/>
            <w:vAlign w:val="center"/>
          </w:tcPr>
          <w:p w14:paraId="62469CED" w14:textId="1649DEBC"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hint="eastAsia"/>
                <w:sz w:val="24"/>
                <w:szCs w:val="24"/>
              </w:rPr>
              <w:t>配电系统</w:t>
            </w:r>
          </w:p>
        </w:tc>
        <w:tc>
          <w:tcPr>
            <w:tcW w:w="4741" w:type="dxa"/>
            <w:vAlign w:val="center"/>
          </w:tcPr>
          <w:p w14:paraId="7F3B5447" w14:textId="23ADD2AE"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cs="Times New Roman" w:hint="eastAsia"/>
                <w:sz w:val="24"/>
                <w:szCs w:val="24"/>
              </w:rPr>
              <w:t>1、含屏体配电设备（配电功率不低于 15KW）、控制设备；</w:t>
            </w:r>
          </w:p>
          <w:p w14:paraId="7217E78A" w14:textId="69FE6DF3" w:rsidR="00DC097C" w:rsidRPr="00310A0C" w:rsidRDefault="00DC097C" w:rsidP="00310A0C">
            <w:pPr>
              <w:spacing w:line="240" w:lineRule="auto"/>
              <w:ind w:firstLineChars="0" w:firstLine="0"/>
              <w:rPr>
                <w:rFonts w:ascii="仿宋_GB2312" w:hAnsi="宋体"/>
                <w:sz w:val="24"/>
                <w:szCs w:val="24"/>
              </w:rPr>
            </w:pPr>
            <w:r w:rsidRPr="00310A0C">
              <w:rPr>
                <w:rFonts w:ascii="仿宋_GB2312" w:hAnsi="宋体" w:hint="eastAsia"/>
                <w:sz w:val="24"/>
                <w:szCs w:val="24"/>
              </w:rPr>
              <w:t>2、满足过流、短路、断路、过压、欠压等保护措施。</w:t>
            </w:r>
          </w:p>
          <w:p w14:paraId="221D29B9" w14:textId="48B2B779" w:rsidR="00DC097C" w:rsidRPr="00310A0C" w:rsidRDefault="00212C7C" w:rsidP="00310A0C">
            <w:pPr>
              <w:spacing w:line="240" w:lineRule="auto"/>
              <w:ind w:firstLineChars="0" w:firstLine="0"/>
              <w:rPr>
                <w:rFonts w:ascii="仿宋_GB2312" w:hAnsi="宋体" w:cs="Times New Roman"/>
                <w:sz w:val="24"/>
                <w:szCs w:val="24"/>
              </w:rPr>
            </w:pPr>
            <w:r w:rsidRPr="00310A0C">
              <w:rPr>
                <w:rFonts w:ascii="仿宋_GB2312" w:hAnsi="宋体" w:cs="Times New Roman" w:hint="eastAsia"/>
                <w:sz w:val="24"/>
                <w:szCs w:val="24"/>
              </w:rPr>
              <w:t>3</w:t>
            </w:r>
            <w:r w:rsidR="00DC097C" w:rsidRPr="00310A0C">
              <w:rPr>
                <w:rFonts w:ascii="仿宋_GB2312" w:hAnsi="宋体" w:cs="Times New Roman" w:hint="eastAsia"/>
                <w:sz w:val="24"/>
                <w:szCs w:val="24"/>
              </w:rPr>
              <w:t>、</w:t>
            </w:r>
            <w:r w:rsidR="003726F3" w:rsidRPr="003726F3">
              <w:rPr>
                <w:rFonts w:ascii="仿宋_GB2312" w:hAnsi="宋体" w:cs="Times New Roman" w:hint="eastAsia"/>
                <w:sz w:val="24"/>
                <w:szCs w:val="24"/>
              </w:rPr>
              <w:t>含屏体内部信号线、网线、控制线、电源线等</w:t>
            </w:r>
            <w:r w:rsidR="00DC097C" w:rsidRPr="00310A0C">
              <w:rPr>
                <w:rFonts w:ascii="仿宋_GB2312" w:hAnsi="宋体" w:cs="Times New Roman" w:hint="eastAsia"/>
                <w:sz w:val="24"/>
                <w:szCs w:val="24"/>
              </w:rPr>
              <w:t>以及安装辅材；</w:t>
            </w:r>
          </w:p>
          <w:p w14:paraId="49FF090A" w14:textId="5C094379" w:rsidR="00DC097C" w:rsidRPr="00310A0C" w:rsidRDefault="00310A0C" w:rsidP="00310A0C">
            <w:pPr>
              <w:spacing w:line="240" w:lineRule="auto"/>
              <w:ind w:firstLineChars="0" w:firstLine="0"/>
              <w:rPr>
                <w:rFonts w:ascii="仿宋_GB2312" w:hAnsi="宋体" w:cs="Times New Roman"/>
                <w:sz w:val="24"/>
                <w:szCs w:val="24"/>
              </w:rPr>
            </w:pPr>
            <w:r>
              <w:rPr>
                <w:rFonts w:ascii="仿宋_GB2312" w:hAnsi="宋体" w:cs="Times New Roman"/>
                <w:sz w:val="24"/>
                <w:szCs w:val="24"/>
              </w:rPr>
              <w:t>4</w:t>
            </w:r>
            <w:r w:rsidR="00DC097C" w:rsidRPr="00310A0C">
              <w:rPr>
                <w:rFonts w:ascii="仿宋_GB2312" w:hAnsi="宋体" w:cs="Times New Roman" w:hint="eastAsia"/>
                <w:sz w:val="24"/>
                <w:szCs w:val="24"/>
              </w:rPr>
              <w:t>、提供配电设备CQC证书复印件，并加盖所投品牌厂商公章与投标人公章。</w:t>
            </w:r>
          </w:p>
        </w:tc>
        <w:tc>
          <w:tcPr>
            <w:tcW w:w="788" w:type="dxa"/>
            <w:vAlign w:val="center"/>
          </w:tcPr>
          <w:p w14:paraId="580A8F69" w14:textId="574F3632"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套</w:t>
            </w:r>
          </w:p>
        </w:tc>
        <w:tc>
          <w:tcPr>
            <w:tcW w:w="708" w:type="dxa"/>
            <w:vAlign w:val="center"/>
          </w:tcPr>
          <w:p w14:paraId="282C93A0" w14:textId="1030804E"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1</w:t>
            </w:r>
          </w:p>
        </w:tc>
        <w:tc>
          <w:tcPr>
            <w:tcW w:w="901" w:type="dxa"/>
            <w:vAlign w:val="center"/>
          </w:tcPr>
          <w:p w14:paraId="51282ADB" w14:textId="77777777" w:rsidR="00DC097C" w:rsidRPr="00310A0C" w:rsidRDefault="00DC097C" w:rsidP="00310A0C">
            <w:pPr>
              <w:spacing w:line="240" w:lineRule="auto"/>
              <w:ind w:firstLineChars="0" w:firstLine="0"/>
              <w:jc w:val="center"/>
              <w:rPr>
                <w:rFonts w:ascii="仿宋_GB2312" w:hAnsi="宋体" w:cs="Times New Roman"/>
                <w:sz w:val="24"/>
                <w:szCs w:val="24"/>
              </w:rPr>
            </w:pPr>
          </w:p>
        </w:tc>
      </w:tr>
      <w:tr w:rsidR="00DC097C" w:rsidRPr="00310A0C" w14:paraId="269A2471" w14:textId="77777777" w:rsidTr="000E06AA">
        <w:trPr>
          <w:trHeight w:val="961"/>
          <w:jc w:val="center"/>
        </w:trPr>
        <w:tc>
          <w:tcPr>
            <w:tcW w:w="816" w:type="dxa"/>
            <w:vAlign w:val="center"/>
          </w:tcPr>
          <w:p w14:paraId="670536E2" w14:textId="4BD60C45"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5</w:t>
            </w:r>
          </w:p>
        </w:tc>
        <w:tc>
          <w:tcPr>
            <w:tcW w:w="880" w:type="dxa"/>
            <w:vAlign w:val="center"/>
          </w:tcPr>
          <w:p w14:paraId="4E176B38" w14:textId="2AF28E9E"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hint="eastAsia"/>
                <w:sz w:val="24"/>
                <w:szCs w:val="24"/>
              </w:rPr>
              <w:t>框架结构</w:t>
            </w:r>
          </w:p>
        </w:tc>
        <w:tc>
          <w:tcPr>
            <w:tcW w:w="4741" w:type="dxa"/>
            <w:vAlign w:val="center"/>
          </w:tcPr>
          <w:p w14:paraId="7CF25E21" w14:textId="2B7B83A3"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cs="Times New Roman" w:hint="eastAsia"/>
                <w:sz w:val="24"/>
                <w:szCs w:val="24"/>
              </w:rPr>
              <w:t>1、框架深化设计、施工满足国家安全标准，投标人须提供承诺函；</w:t>
            </w:r>
          </w:p>
          <w:p w14:paraId="79121BA2" w14:textId="77777777"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cs="Times New Roman" w:hint="eastAsia"/>
                <w:sz w:val="24"/>
                <w:szCs w:val="24"/>
              </w:rPr>
              <w:t>2、框架：国际标准金属型材结构，LED专用型材；</w:t>
            </w:r>
          </w:p>
          <w:p w14:paraId="73792B7E" w14:textId="46BB1B99"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cs="Times New Roman" w:hint="eastAsia"/>
                <w:sz w:val="24"/>
                <w:szCs w:val="24"/>
              </w:rPr>
              <w:t>3、结构：现场定制。</w:t>
            </w:r>
          </w:p>
        </w:tc>
        <w:tc>
          <w:tcPr>
            <w:tcW w:w="788" w:type="dxa"/>
            <w:vAlign w:val="center"/>
          </w:tcPr>
          <w:p w14:paraId="0A866D0C" w14:textId="14DEF58E"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套</w:t>
            </w:r>
          </w:p>
        </w:tc>
        <w:tc>
          <w:tcPr>
            <w:tcW w:w="708" w:type="dxa"/>
            <w:vAlign w:val="center"/>
          </w:tcPr>
          <w:p w14:paraId="62122AF7" w14:textId="29C1F068"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1</w:t>
            </w:r>
          </w:p>
        </w:tc>
        <w:tc>
          <w:tcPr>
            <w:tcW w:w="901" w:type="dxa"/>
            <w:vAlign w:val="center"/>
          </w:tcPr>
          <w:p w14:paraId="6E073C1D" w14:textId="77777777" w:rsidR="00DC097C" w:rsidRPr="00310A0C" w:rsidRDefault="00DC097C" w:rsidP="00310A0C">
            <w:pPr>
              <w:spacing w:line="240" w:lineRule="auto"/>
              <w:ind w:firstLineChars="0" w:firstLine="0"/>
              <w:jc w:val="center"/>
              <w:rPr>
                <w:rFonts w:ascii="仿宋_GB2312" w:hAnsi="宋体" w:cs="Times New Roman"/>
                <w:sz w:val="24"/>
                <w:szCs w:val="24"/>
              </w:rPr>
            </w:pPr>
          </w:p>
        </w:tc>
      </w:tr>
      <w:tr w:rsidR="00DC097C" w:rsidRPr="00310A0C" w14:paraId="7B311E51" w14:textId="77777777" w:rsidTr="000E06AA">
        <w:trPr>
          <w:trHeight w:val="961"/>
          <w:jc w:val="center"/>
        </w:trPr>
        <w:tc>
          <w:tcPr>
            <w:tcW w:w="816" w:type="dxa"/>
            <w:vAlign w:val="center"/>
          </w:tcPr>
          <w:p w14:paraId="7CC5BE9E" w14:textId="6DA18ACE"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6</w:t>
            </w:r>
          </w:p>
        </w:tc>
        <w:tc>
          <w:tcPr>
            <w:tcW w:w="880" w:type="dxa"/>
            <w:vAlign w:val="center"/>
          </w:tcPr>
          <w:p w14:paraId="492EB34D" w14:textId="3655FF58"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hint="eastAsia"/>
                <w:sz w:val="24"/>
                <w:szCs w:val="24"/>
              </w:rPr>
              <w:t>防雷接地</w:t>
            </w:r>
          </w:p>
        </w:tc>
        <w:tc>
          <w:tcPr>
            <w:tcW w:w="4741" w:type="dxa"/>
            <w:vAlign w:val="center"/>
          </w:tcPr>
          <w:p w14:paraId="2FCAB74D" w14:textId="77777777"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cs="Times New Roman" w:hint="eastAsia"/>
                <w:sz w:val="24"/>
                <w:szCs w:val="24"/>
              </w:rPr>
              <w:t>1、防雷要求达到C级标准；</w:t>
            </w:r>
          </w:p>
          <w:p w14:paraId="1FA16D36" w14:textId="0EE6C258" w:rsidR="00DC097C" w:rsidRPr="00310A0C" w:rsidRDefault="00DC097C" w:rsidP="00310A0C">
            <w:pPr>
              <w:spacing w:line="240" w:lineRule="auto"/>
              <w:ind w:firstLineChars="0" w:firstLine="0"/>
              <w:rPr>
                <w:rFonts w:ascii="仿宋_GB2312" w:hAnsi="宋体" w:cs="Times New Roman"/>
                <w:sz w:val="24"/>
                <w:szCs w:val="24"/>
              </w:rPr>
            </w:pPr>
            <w:r w:rsidRPr="00310A0C">
              <w:rPr>
                <w:rFonts w:ascii="仿宋_GB2312" w:hAnsi="宋体" w:cs="Times New Roman" w:hint="eastAsia"/>
                <w:sz w:val="24"/>
                <w:szCs w:val="24"/>
              </w:rPr>
              <w:t>2、接地电阻不大于1欧姆。</w:t>
            </w:r>
          </w:p>
        </w:tc>
        <w:tc>
          <w:tcPr>
            <w:tcW w:w="788" w:type="dxa"/>
            <w:vAlign w:val="center"/>
          </w:tcPr>
          <w:p w14:paraId="0EE77B19" w14:textId="487F16D0"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套</w:t>
            </w:r>
          </w:p>
        </w:tc>
        <w:tc>
          <w:tcPr>
            <w:tcW w:w="708" w:type="dxa"/>
            <w:vAlign w:val="center"/>
          </w:tcPr>
          <w:p w14:paraId="616A36B0" w14:textId="4E9AF550" w:rsidR="00DC097C" w:rsidRPr="00310A0C" w:rsidRDefault="00DC097C" w:rsidP="00310A0C">
            <w:pPr>
              <w:spacing w:line="240" w:lineRule="auto"/>
              <w:ind w:firstLineChars="0" w:firstLine="0"/>
              <w:jc w:val="center"/>
              <w:rPr>
                <w:rFonts w:ascii="仿宋_GB2312" w:hAnsi="宋体" w:cs="Times New Roman"/>
                <w:sz w:val="24"/>
                <w:szCs w:val="24"/>
              </w:rPr>
            </w:pPr>
            <w:r w:rsidRPr="00310A0C">
              <w:rPr>
                <w:rFonts w:ascii="仿宋_GB2312" w:hAnsi="宋体" w:cs="Times New Roman" w:hint="eastAsia"/>
                <w:sz w:val="24"/>
                <w:szCs w:val="24"/>
              </w:rPr>
              <w:t>1</w:t>
            </w:r>
          </w:p>
        </w:tc>
        <w:tc>
          <w:tcPr>
            <w:tcW w:w="901" w:type="dxa"/>
            <w:vAlign w:val="center"/>
          </w:tcPr>
          <w:p w14:paraId="42C0D827" w14:textId="77777777" w:rsidR="00DC097C" w:rsidRPr="00310A0C" w:rsidRDefault="00DC097C" w:rsidP="00310A0C">
            <w:pPr>
              <w:spacing w:line="240" w:lineRule="auto"/>
              <w:ind w:firstLineChars="0" w:firstLine="0"/>
              <w:jc w:val="center"/>
              <w:rPr>
                <w:rFonts w:ascii="仿宋_GB2312" w:hAnsi="宋体" w:cs="Times New Roman"/>
                <w:sz w:val="24"/>
                <w:szCs w:val="24"/>
              </w:rPr>
            </w:pPr>
          </w:p>
        </w:tc>
      </w:tr>
    </w:tbl>
    <w:bookmarkEnd w:id="2"/>
    <w:p w14:paraId="12040047" w14:textId="0C88E1CA" w:rsidR="00751F9B" w:rsidRDefault="00751F9B" w:rsidP="00751F9B">
      <w:pPr>
        <w:pStyle w:val="1"/>
        <w:numPr>
          <w:ilvl w:val="0"/>
          <w:numId w:val="29"/>
        </w:numPr>
        <w:ind w:firstLine="0"/>
        <w:rPr>
          <w:rFonts w:cs="Times New Roman"/>
        </w:rPr>
      </w:pPr>
      <w:r w:rsidRPr="00751F9B">
        <w:rPr>
          <w:rFonts w:cs="Times New Roman"/>
        </w:rPr>
        <w:t>配置清单</w:t>
      </w:r>
    </w:p>
    <w:tbl>
      <w:tblPr>
        <w:tblStyle w:val="a8"/>
        <w:tblW w:w="0" w:type="auto"/>
        <w:jc w:val="center"/>
        <w:tblLayout w:type="fixed"/>
        <w:tblLook w:val="04A0" w:firstRow="1" w:lastRow="0" w:firstColumn="1" w:lastColumn="0" w:noHBand="0" w:noVBand="1"/>
      </w:tblPr>
      <w:tblGrid>
        <w:gridCol w:w="816"/>
        <w:gridCol w:w="3290"/>
        <w:gridCol w:w="2331"/>
        <w:gridCol w:w="788"/>
        <w:gridCol w:w="708"/>
        <w:gridCol w:w="901"/>
      </w:tblGrid>
      <w:tr w:rsidR="00751F9B" w:rsidRPr="00DC097C" w14:paraId="48FBAD20" w14:textId="77777777" w:rsidTr="00DC2D3D">
        <w:trPr>
          <w:trHeight w:val="57"/>
          <w:tblHeader/>
          <w:jc w:val="center"/>
        </w:trPr>
        <w:tc>
          <w:tcPr>
            <w:tcW w:w="816" w:type="dxa"/>
            <w:vAlign w:val="center"/>
            <w:hideMark/>
          </w:tcPr>
          <w:p w14:paraId="34ECAFE8" w14:textId="77777777" w:rsidR="00751F9B" w:rsidRPr="00DC097C" w:rsidRDefault="00751F9B" w:rsidP="00DC2D3D">
            <w:pPr>
              <w:spacing w:line="240" w:lineRule="auto"/>
              <w:ind w:firstLineChars="0" w:firstLine="0"/>
              <w:rPr>
                <w:rFonts w:cs="Times New Roman"/>
                <w:sz w:val="24"/>
                <w:szCs w:val="24"/>
              </w:rPr>
            </w:pPr>
            <w:r w:rsidRPr="00DC097C">
              <w:rPr>
                <w:rFonts w:cs="Times New Roman"/>
                <w:sz w:val="24"/>
                <w:szCs w:val="24"/>
              </w:rPr>
              <w:t>序号</w:t>
            </w:r>
          </w:p>
        </w:tc>
        <w:tc>
          <w:tcPr>
            <w:tcW w:w="3290" w:type="dxa"/>
            <w:vAlign w:val="center"/>
            <w:hideMark/>
          </w:tcPr>
          <w:p w14:paraId="77252A60" w14:textId="77777777" w:rsidR="00751F9B" w:rsidRPr="00DC097C" w:rsidRDefault="00751F9B" w:rsidP="00DC097C">
            <w:pPr>
              <w:spacing w:line="240" w:lineRule="auto"/>
              <w:ind w:firstLineChars="0" w:firstLine="0"/>
              <w:jc w:val="center"/>
              <w:rPr>
                <w:rFonts w:cs="Times New Roman"/>
                <w:sz w:val="24"/>
                <w:szCs w:val="24"/>
              </w:rPr>
            </w:pPr>
            <w:r w:rsidRPr="00DC097C">
              <w:rPr>
                <w:rFonts w:cs="Times New Roman"/>
                <w:sz w:val="24"/>
                <w:szCs w:val="24"/>
              </w:rPr>
              <w:t>设备名称</w:t>
            </w:r>
          </w:p>
        </w:tc>
        <w:tc>
          <w:tcPr>
            <w:tcW w:w="2331" w:type="dxa"/>
            <w:noWrap/>
            <w:vAlign w:val="center"/>
            <w:hideMark/>
          </w:tcPr>
          <w:p w14:paraId="67D78F92" w14:textId="714B4E89" w:rsidR="00751F9B" w:rsidRPr="00DC097C" w:rsidRDefault="00DC2D3D" w:rsidP="00DC2D3D">
            <w:pPr>
              <w:spacing w:line="240" w:lineRule="auto"/>
              <w:ind w:firstLineChars="0" w:firstLine="0"/>
              <w:rPr>
                <w:rFonts w:cs="Times New Roman"/>
                <w:sz w:val="24"/>
                <w:szCs w:val="24"/>
              </w:rPr>
            </w:pPr>
            <w:r w:rsidRPr="00DC097C">
              <w:rPr>
                <w:rFonts w:cs="Times New Roman" w:hint="eastAsia"/>
                <w:sz w:val="24"/>
                <w:szCs w:val="24"/>
              </w:rPr>
              <w:t>设备规格</w:t>
            </w:r>
          </w:p>
        </w:tc>
        <w:tc>
          <w:tcPr>
            <w:tcW w:w="788" w:type="dxa"/>
            <w:vAlign w:val="center"/>
            <w:hideMark/>
          </w:tcPr>
          <w:p w14:paraId="53ABC70E" w14:textId="45C4B08C" w:rsidR="00751F9B" w:rsidRPr="00DC097C" w:rsidRDefault="00DC2D3D" w:rsidP="00DC2D3D">
            <w:pPr>
              <w:spacing w:line="240" w:lineRule="auto"/>
              <w:ind w:firstLineChars="0" w:firstLine="0"/>
              <w:jc w:val="center"/>
              <w:rPr>
                <w:rFonts w:cs="Times New Roman"/>
                <w:sz w:val="24"/>
                <w:szCs w:val="24"/>
              </w:rPr>
            </w:pPr>
            <w:r w:rsidRPr="00DC097C">
              <w:rPr>
                <w:rFonts w:cs="Times New Roman" w:hint="eastAsia"/>
                <w:sz w:val="24"/>
                <w:szCs w:val="24"/>
              </w:rPr>
              <w:t>单位</w:t>
            </w:r>
          </w:p>
        </w:tc>
        <w:tc>
          <w:tcPr>
            <w:tcW w:w="708" w:type="dxa"/>
            <w:vAlign w:val="center"/>
            <w:hideMark/>
          </w:tcPr>
          <w:p w14:paraId="000036F6" w14:textId="77777777" w:rsidR="00751F9B" w:rsidRPr="00DC097C" w:rsidRDefault="00751F9B" w:rsidP="00DC2D3D">
            <w:pPr>
              <w:spacing w:line="240" w:lineRule="auto"/>
              <w:ind w:firstLineChars="0" w:firstLine="0"/>
              <w:jc w:val="center"/>
              <w:rPr>
                <w:rFonts w:cs="Times New Roman"/>
                <w:sz w:val="24"/>
                <w:szCs w:val="24"/>
              </w:rPr>
            </w:pPr>
            <w:r w:rsidRPr="00DC097C">
              <w:rPr>
                <w:rFonts w:cs="Times New Roman"/>
                <w:sz w:val="24"/>
                <w:szCs w:val="24"/>
              </w:rPr>
              <w:t>数量</w:t>
            </w:r>
          </w:p>
        </w:tc>
        <w:tc>
          <w:tcPr>
            <w:tcW w:w="901" w:type="dxa"/>
            <w:vAlign w:val="center"/>
            <w:hideMark/>
          </w:tcPr>
          <w:p w14:paraId="23492ACD" w14:textId="77777777" w:rsidR="00751F9B" w:rsidRPr="00DC097C" w:rsidRDefault="00751F9B" w:rsidP="00DC2D3D">
            <w:pPr>
              <w:spacing w:line="240" w:lineRule="auto"/>
              <w:ind w:firstLineChars="0" w:firstLine="0"/>
              <w:rPr>
                <w:rFonts w:cs="Times New Roman"/>
                <w:sz w:val="24"/>
                <w:szCs w:val="24"/>
              </w:rPr>
            </w:pPr>
            <w:r w:rsidRPr="00DC097C">
              <w:rPr>
                <w:rFonts w:cs="Times New Roman"/>
                <w:sz w:val="24"/>
                <w:szCs w:val="24"/>
              </w:rPr>
              <w:t>备注</w:t>
            </w:r>
          </w:p>
        </w:tc>
      </w:tr>
      <w:tr w:rsidR="00DC097C" w:rsidRPr="00DC097C" w14:paraId="7CD1C9D9" w14:textId="77777777" w:rsidTr="00E830D2">
        <w:trPr>
          <w:trHeight w:val="57"/>
          <w:jc w:val="center"/>
        </w:trPr>
        <w:tc>
          <w:tcPr>
            <w:tcW w:w="816" w:type="dxa"/>
            <w:vAlign w:val="center"/>
            <w:hideMark/>
          </w:tcPr>
          <w:p w14:paraId="3042CC58" w14:textId="0133A041" w:rsidR="00DC097C" w:rsidRPr="00DC097C" w:rsidRDefault="00DC097C" w:rsidP="00DC097C">
            <w:pPr>
              <w:spacing w:line="240" w:lineRule="auto"/>
              <w:ind w:firstLineChars="0" w:firstLine="0"/>
              <w:jc w:val="center"/>
              <w:rPr>
                <w:rFonts w:cs="Times New Roman"/>
                <w:sz w:val="24"/>
                <w:szCs w:val="24"/>
              </w:rPr>
            </w:pPr>
            <w:r w:rsidRPr="00DC097C">
              <w:rPr>
                <w:rFonts w:cs="Times New Roman"/>
                <w:sz w:val="24"/>
                <w:szCs w:val="24"/>
              </w:rPr>
              <w:t>1</w:t>
            </w:r>
          </w:p>
        </w:tc>
        <w:tc>
          <w:tcPr>
            <w:tcW w:w="3290" w:type="dxa"/>
            <w:hideMark/>
          </w:tcPr>
          <w:p w14:paraId="0DA62224" w14:textId="453BDBCC" w:rsidR="00DC097C" w:rsidRPr="00DC097C" w:rsidRDefault="00DC097C" w:rsidP="00DC097C">
            <w:pPr>
              <w:spacing w:line="240" w:lineRule="auto"/>
              <w:ind w:firstLineChars="0" w:firstLine="0"/>
              <w:rPr>
                <w:rFonts w:cs="Times New Roman"/>
                <w:sz w:val="24"/>
                <w:szCs w:val="24"/>
              </w:rPr>
            </w:pPr>
            <w:r w:rsidRPr="00DC097C">
              <w:rPr>
                <w:rFonts w:hint="eastAsia"/>
                <w:sz w:val="24"/>
                <w:szCs w:val="24"/>
              </w:rPr>
              <w:t>LED</w:t>
            </w:r>
            <w:r w:rsidRPr="00DC097C">
              <w:rPr>
                <w:rFonts w:hint="eastAsia"/>
                <w:sz w:val="24"/>
                <w:szCs w:val="24"/>
              </w:rPr>
              <w:t>全彩显示屏</w:t>
            </w:r>
          </w:p>
        </w:tc>
        <w:tc>
          <w:tcPr>
            <w:tcW w:w="2331" w:type="dxa"/>
            <w:vAlign w:val="center"/>
          </w:tcPr>
          <w:p w14:paraId="458B6354" w14:textId="1191BE1C" w:rsidR="00DC097C" w:rsidRPr="00DC097C" w:rsidRDefault="00DC097C" w:rsidP="00DC097C">
            <w:pPr>
              <w:spacing w:line="240" w:lineRule="auto"/>
              <w:ind w:firstLineChars="0" w:firstLine="0"/>
              <w:rPr>
                <w:rFonts w:cs="Times New Roman"/>
                <w:sz w:val="24"/>
                <w:szCs w:val="24"/>
              </w:rPr>
            </w:pPr>
            <w:r w:rsidRPr="00DC097C">
              <w:rPr>
                <w:rFonts w:cs="Times New Roman" w:hint="eastAsia"/>
                <w:sz w:val="24"/>
                <w:szCs w:val="24"/>
              </w:rPr>
              <w:t>详见主要技术参数</w:t>
            </w:r>
          </w:p>
        </w:tc>
        <w:tc>
          <w:tcPr>
            <w:tcW w:w="788" w:type="dxa"/>
            <w:vAlign w:val="center"/>
            <w:hideMark/>
          </w:tcPr>
          <w:p w14:paraId="0F6E79A4" w14:textId="5B706601" w:rsidR="00DC097C" w:rsidRPr="00DC097C" w:rsidRDefault="003726F3" w:rsidP="00DC097C">
            <w:pPr>
              <w:spacing w:line="240" w:lineRule="auto"/>
              <w:ind w:firstLineChars="0" w:firstLine="0"/>
              <w:jc w:val="center"/>
              <w:rPr>
                <w:rFonts w:cs="Times New Roman"/>
                <w:sz w:val="24"/>
                <w:szCs w:val="24"/>
              </w:rPr>
            </w:pPr>
            <w:r>
              <w:rPr>
                <w:rFonts w:cs="Times New Roman" w:hint="eastAsia"/>
                <w:sz w:val="24"/>
                <w:szCs w:val="24"/>
              </w:rPr>
              <w:t>套</w:t>
            </w:r>
          </w:p>
        </w:tc>
        <w:tc>
          <w:tcPr>
            <w:tcW w:w="708" w:type="dxa"/>
            <w:vAlign w:val="center"/>
            <w:hideMark/>
          </w:tcPr>
          <w:p w14:paraId="1C3D402D" w14:textId="10E1D58C" w:rsidR="00DC097C" w:rsidRPr="00DC097C" w:rsidRDefault="003726F3" w:rsidP="00DC097C">
            <w:pPr>
              <w:spacing w:line="240" w:lineRule="auto"/>
              <w:ind w:firstLineChars="0" w:firstLine="0"/>
              <w:jc w:val="center"/>
              <w:rPr>
                <w:rFonts w:cs="Times New Roman"/>
                <w:sz w:val="24"/>
                <w:szCs w:val="24"/>
              </w:rPr>
            </w:pPr>
            <w:r>
              <w:rPr>
                <w:rFonts w:cs="Times New Roman" w:hint="eastAsia"/>
                <w:sz w:val="24"/>
                <w:szCs w:val="24"/>
              </w:rPr>
              <w:t>1</w:t>
            </w:r>
          </w:p>
        </w:tc>
        <w:tc>
          <w:tcPr>
            <w:tcW w:w="901" w:type="dxa"/>
            <w:vAlign w:val="center"/>
            <w:hideMark/>
          </w:tcPr>
          <w:p w14:paraId="74D3CFA4" w14:textId="43F52F2F" w:rsidR="00DC097C" w:rsidRPr="00DC097C" w:rsidRDefault="00DC097C" w:rsidP="00DC097C">
            <w:pPr>
              <w:spacing w:line="240" w:lineRule="auto"/>
              <w:ind w:firstLineChars="0" w:firstLine="0"/>
              <w:rPr>
                <w:rFonts w:cs="Times New Roman"/>
                <w:sz w:val="24"/>
                <w:szCs w:val="24"/>
              </w:rPr>
            </w:pPr>
          </w:p>
        </w:tc>
      </w:tr>
      <w:tr w:rsidR="00DC097C" w:rsidRPr="00DC097C" w14:paraId="2DDD6C5C" w14:textId="77777777" w:rsidTr="00E830D2">
        <w:trPr>
          <w:trHeight w:val="57"/>
          <w:jc w:val="center"/>
        </w:trPr>
        <w:tc>
          <w:tcPr>
            <w:tcW w:w="816" w:type="dxa"/>
            <w:vAlign w:val="center"/>
          </w:tcPr>
          <w:p w14:paraId="202B537F" w14:textId="6E57008A" w:rsidR="00DC097C" w:rsidRPr="00DC097C" w:rsidRDefault="00DC097C" w:rsidP="00DC097C">
            <w:pPr>
              <w:spacing w:line="240" w:lineRule="auto"/>
              <w:ind w:firstLineChars="0" w:firstLine="0"/>
              <w:jc w:val="center"/>
              <w:rPr>
                <w:rFonts w:cs="Times New Roman"/>
                <w:sz w:val="24"/>
                <w:szCs w:val="24"/>
              </w:rPr>
            </w:pPr>
            <w:r w:rsidRPr="00DC097C">
              <w:rPr>
                <w:rFonts w:cs="Times New Roman" w:hint="eastAsia"/>
                <w:sz w:val="24"/>
                <w:szCs w:val="24"/>
              </w:rPr>
              <w:t>2</w:t>
            </w:r>
          </w:p>
        </w:tc>
        <w:tc>
          <w:tcPr>
            <w:tcW w:w="3290" w:type="dxa"/>
          </w:tcPr>
          <w:p w14:paraId="392EE6BC" w14:textId="6B42BAC1" w:rsidR="00DC097C" w:rsidRPr="00DC097C" w:rsidRDefault="00DC097C" w:rsidP="00DC097C">
            <w:pPr>
              <w:spacing w:line="240" w:lineRule="auto"/>
              <w:ind w:firstLineChars="0" w:firstLine="0"/>
              <w:rPr>
                <w:rFonts w:cs="Times New Roman"/>
                <w:sz w:val="24"/>
                <w:szCs w:val="24"/>
              </w:rPr>
            </w:pPr>
            <w:r w:rsidRPr="00DC097C">
              <w:rPr>
                <w:rFonts w:hint="eastAsia"/>
                <w:sz w:val="24"/>
                <w:szCs w:val="24"/>
              </w:rPr>
              <w:t>控制系统（发送卡</w:t>
            </w:r>
            <w:r w:rsidRPr="00DC097C">
              <w:rPr>
                <w:rFonts w:hint="eastAsia"/>
                <w:sz w:val="24"/>
                <w:szCs w:val="24"/>
              </w:rPr>
              <w:t>/</w:t>
            </w:r>
            <w:r w:rsidRPr="00DC097C">
              <w:rPr>
                <w:rFonts w:hint="eastAsia"/>
                <w:sz w:val="24"/>
                <w:szCs w:val="24"/>
              </w:rPr>
              <w:t>控制器</w:t>
            </w:r>
            <w:r w:rsidRPr="00DC097C">
              <w:rPr>
                <w:rFonts w:hint="eastAsia"/>
                <w:sz w:val="24"/>
                <w:szCs w:val="24"/>
              </w:rPr>
              <w:t>/</w:t>
            </w:r>
            <w:r w:rsidRPr="00DC097C">
              <w:rPr>
                <w:rFonts w:hint="eastAsia"/>
                <w:sz w:val="24"/>
                <w:szCs w:val="24"/>
              </w:rPr>
              <w:t>发送盒）</w:t>
            </w:r>
          </w:p>
        </w:tc>
        <w:tc>
          <w:tcPr>
            <w:tcW w:w="2331" w:type="dxa"/>
            <w:vAlign w:val="center"/>
          </w:tcPr>
          <w:p w14:paraId="57568B98" w14:textId="554BEF2C" w:rsidR="00DC097C" w:rsidRPr="00DC097C" w:rsidRDefault="00DC097C" w:rsidP="00DC097C">
            <w:pPr>
              <w:spacing w:line="240" w:lineRule="auto"/>
              <w:ind w:firstLineChars="0" w:firstLine="0"/>
              <w:rPr>
                <w:rFonts w:cs="Times New Roman"/>
                <w:sz w:val="24"/>
                <w:szCs w:val="24"/>
              </w:rPr>
            </w:pPr>
            <w:r w:rsidRPr="00DC097C">
              <w:rPr>
                <w:rFonts w:cs="Times New Roman" w:hint="eastAsia"/>
                <w:sz w:val="24"/>
                <w:szCs w:val="24"/>
              </w:rPr>
              <w:t>详见主要技术参数</w:t>
            </w:r>
          </w:p>
        </w:tc>
        <w:tc>
          <w:tcPr>
            <w:tcW w:w="788" w:type="dxa"/>
            <w:vAlign w:val="center"/>
          </w:tcPr>
          <w:p w14:paraId="2E362322" w14:textId="0C5FCF69"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套</w:t>
            </w:r>
          </w:p>
        </w:tc>
        <w:tc>
          <w:tcPr>
            <w:tcW w:w="708" w:type="dxa"/>
            <w:vAlign w:val="center"/>
          </w:tcPr>
          <w:p w14:paraId="6DEE8BD1" w14:textId="52A4AA69"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1</w:t>
            </w:r>
          </w:p>
        </w:tc>
        <w:tc>
          <w:tcPr>
            <w:tcW w:w="901" w:type="dxa"/>
            <w:vAlign w:val="center"/>
          </w:tcPr>
          <w:p w14:paraId="7376C12A" w14:textId="77777777" w:rsidR="00DC097C" w:rsidRPr="00DC097C" w:rsidRDefault="00DC097C" w:rsidP="00DC097C">
            <w:pPr>
              <w:spacing w:line="240" w:lineRule="auto"/>
              <w:ind w:firstLineChars="0" w:firstLine="0"/>
              <w:rPr>
                <w:rFonts w:cs="Times New Roman"/>
                <w:sz w:val="24"/>
                <w:szCs w:val="24"/>
              </w:rPr>
            </w:pPr>
          </w:p>
        </w:tc>
      </w:tr>
      <w:tr w:rsidR="00DC097C" w:rsidRPr="00DC097C" w14:paraId="194ECBF7" w14:textId="77777777" w:rsidTr="00E830D2">
        <w:trPr>
          <w:trHeight w:val="57"/>
          <w:jc w:val="center"/>
        </w:trPr>
        <w:tc>
          <w:tcPr>
            <w:tcW w:w="816" w:type="dxa"/>
            <w:vAlign w:val="center"/>
          </w:tcPr>
          <w:p w14:paraId="3D2CC356" w14:textId="5A1BB2EC" w:rsidR="00DC097C" w:rsidRPr="00DC097C" w:rsidRDefault="00DC097C" w:rsidP="00DC097C">
            <w:pPr>
              <w:spacing w:line="240" w:lineRule="auto"/>
              <w:ind w:firstLineChars="0" w:firstLine="0"/>
              <w:jc w:val="center"/>
              <w:rPr>
                <w:rFonts w:cs="Times New Roman"/>
                <w:sz w:val="24"/>
                <w:szCs w:val="24"/>
              </w:rPr>
            </w:pPr>
            <w:r w:rsidRPr="00DC097C">
              <w:rPr>
                <w:rFonts w:cs="Times New Roman" w:hint="eastAsia"/>
                <w:sz w:val="24"/>
                <w:szCs w:val="24"/>
              </w:rPr>
              <w:t>3</w:t>
            </w:r>
          </w:p>
        </w:tc>
        <w:tc>
          <w:tcPr>
            <w:tcW w:w="3290" w:type="dxa"/>
          </w:tcPr>
          <w:p w14:paraId="794E889D" w14:textId="7A037CAA" w:rsidR="00DC097C" w:rsidRPr="00DC097C" w:rsidRDefault="00DC097C" w:rsidP="00DC097C">
            <w:pPr>
              <w:spacing w:line="240" w:lineRule="auto"/>
              <w:ind w:firstLineChars="0" w:firstLine="0"/>
              <w:rPr>
                <w:rFonts w:cs="Times New Roman"/>
                <w:sz w:val="24"/>
                <w:szCs w:val="24"/>
              </w:rPr>
            </w:pPr>
            <w:r w:rsidRPr="00DC097C">
              <w:rPr>
                <w:rFonts w:hint="eastAsia"/>
                <w:sz w:val="24"/>
                <w:szCs w:val="24"/>
              </w:rPr>
              <w:t>控制软件</w:t>
            </w:r>
          </w:p>
        </w:tc>
        <w:tc>
          <w:tcPr>
            <w:tcW w:w="2331" w:type="dxa"/>
            <w:vAlign w:val="center"/>
          </w:tcPr>
          <w:p w14:paraId="54DBEF16" w14:textId="2F3D8B78" w:rsidR="00DC097C" w:rsidRPr="00DC097C" w:rsidRDefault="00DC097C" w:rsidP="00DC097C">
            <w:pPr>
              <w:spacing w:line="240" w:lineRule="auto"/>
              <w:ind w:firstLineChars="0" w:firstLine="0"/>
              <w:rPr>
                <w:rFonts w:cs="Times New Roman"/>
                <w:sz w:val="24"/>
                <w:szCs w:val="24"/>
              </w:rPr>
            </w:pPr>
            <w:r w:rsidRPr="00DC097C">
              <w:rPr>
                <w:rFonts w:cs="Times New Roman" w:hint="eastAsia"/>
                <w:sz w:val="24"/>
                <w:szCs w:val="24"/>
              </w:rPr>
              <w:t>详见主要技术参数</w:t>
            </w:r>
          </w:p>
        </w:tc>
        <w:tc>
          <w:tcPr>
            <w:tcW w:w="788" w:type="dxa"/>
            <w:vAlign w:val="center"/>
          </w:tcPr>
          <w:p w14:paraId="1470092B" w14:textId="52BB0C84"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套</w:t>
            </w:r>
          </w:p>
        </w:tc>
        <w:tc>
          <w:tcPr>
            <w:tcW w:w="708" w:type="dxa"/>
            <w:vAlign w:val="center"/>
          </w:tcPr>
          <w:p w14:paraId="291C78DC" w14:textId="122A71FD"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1</w:t>
            </w:r>
          </w:p>
        </w:tc>
        <w:tc>
          <w:tcPr>
            <w:tcW w:w="901" w:type="dxa"/>
            <w:vAlign w:val="center"/>
          </w:tcPr>
          <w:p w14:paraId="44555947" w14:textId="77777777" w:rsidR="00DC097C" w:rsidRPr="00DC097C" w:rsidRDefault="00DC097C" w:rsidP="00DC097C">
            <w:pPr>
              <w:spacing w:line="240" w:lineRule="auto"/>
              <w:ind w:firstLineChars="0" w:firstLine="0"/>
              <w:rPr>
                <w:rFonts w:cs="Times New Roman"/>
                <w:sz w:val="24"/>
                <w:szCs w:val="24"/>
              </w:rPr>
            </w:pPr>
          </w:p>
        </w:tc>
      </w:tr>
      <w:tr w:rsidR="00DC097C" w:rsidRPr="00DC097C" w14:paraId="7729269C" w14:textId="77777777" w:rsidTr="00E830D2">
        <w:trPr>
          <w:trHeight w:val="57"/>
          <w:jc w:val="center"/>
        </w:trPr>
        <w:tc>
          <w:tcPr>
            <w:tcW w:w="816" w:type="dxa"/>
            <w:vAlign w:val="center"/>
          </w:tcPr>
          <w:p w14:paraId="47812852" w14:textId="73ABDF2C" w:rsidR="00DC097C" w:rsidRPr="00DC097C" w:rsidRDefault="00DC097C" w:rsidP="00DC097C">
            <w:pPr>
              <w:spacing w:line="240" w:lineRule="auto"/>
              <w:ind w:firstLineChars="0" w:firstLine="0"/>
              <w:jc w:val="center"/>
              <w:rPr>
                <w:rFonts w:cs="Times New Roman"/>
                <w:sz w:val="24"/>
                <w:szCs w:val="24"/>
              </w:rPr>
            </w:pPr>
            <w:r w:rsidRPr="00DC097C">
              <w:rPr>
                <w:rFonts w:cs="Times New Roman" w:hint="eastAsia"/>
                <w:sz w:val="24"/>
                <w:szCs w:val="24"/>
              </w:rPr>
              <w:t>4</w:t>
            </w:r>
          </w:p>
        </w:tc>
        <w:tc>
          <w:tcPr>
            <w:tcW w:w="3290" w:type="dxa"/>
          </w:tcPr>
          <w:p w14:paraId="40F4A8C8" w14:textId="72D27E04" w:rsidR="00DC097C" w:rsidRPr="00DC097C" w:rsidRDefault="00DC097C" w:rsidP="00DC097C">
            <w:pPr>
              <w:spacing w:line="240" w:lineRule="auto"/>
              <w:ind w:firstLineChars="0" w:firstLine="0"/>
              <w:rPr>
                <w:rFonts w:cs="Times New Roman"/>
                <w:sz w:val="24"/>
                <w:szCs w:val="24"/>
              </w:rPr>
            </w:pPr>
            <w:r w:rsidRPr="00DC097C">
              <w:rPr>
                <w:rFonts w:hint="eastAsia"/>
                <w:sz w:val="24"/>
                <w:szCs w:val="24"/>
              </w:rPr>
              <w:t>配电系统</w:t>
            </w:r>
          </w:p>
        </w:tc>
        <w:tc>
          <w:tcPr>
            <w:tcW w:w="2331" w:type="dxa"/>
            <w:vAlign w:val="center"/>
          </w:tcPr>
          <w:p w14:paraId="04FBD614" w14:textId="05A84A51" w:rsidR="00DC097C" w:rsidRPr="00DC097C" w:rsidRDefault="00DC097C" w:rsidP="00DC097C">
            <w:pPr>
              <w:spacing w:line="240" w:lineRule="auto"/>
              <w:ind w:firstLineChars="0" w:firstLine="0"/>
              <w:rPr>
                <w:rFonts w:cs="Times New Roman"/>
                <w:sz w:val="24"/>
                <w:szCs w:val="24"/>
              </w:rPr>
            </w:pPr>
            <w:r w:rsidRPr="00DC097C">
              <w:rPr>
                <w:rFonts w:cs="Times New Roman" w:hint="eastAsia"/>
                <w:sz w:val="24"/>
                <w:szCs w:val="24"/>
              </w:rPr>
              <w:t>详见主要技术参数</w:t>
            </w:r>
          </w:p>
        </w:tc>
        <w:tc>
          <w:tcPr>
            <w:tcW w:w="788" w:type="dxa"/>
            <w:vAlign w:val="center"/>
          </w:tcPr>
          <w:p w14:paraId="4C507370" w14:textId="4233A7D9"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套</w:t>
            </w:r>
          </w:p>
        </w:tc>
        <w:tc>
          <w:tcPr>
            <w:tcW w:w="708" w:type="dxa"/>
            <w:vAlign w:val="center"/>
          </w:tcPr>
          <w:p w14:paraId="4569760A" w14:textId="0163A359"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1</w:t>
            </w:r>
          </w:p>
        </w:tc>
        <w:tc>
          <w:tcPr>
            <w:tcW w:w="901" w:type="dxa"/>
            <w:vAlign w:val="center"/>
          </w:tcPr>
          <w:p w14:paraId="79E23C1D" w14:textId="77777777" w:rsidR="00DC097C" w:rsidRPr="00DC097C" w:rsidRDefault="00DC097C" w:rsidP="00DC097C">
            <w:pPr>
              <w:spacing w:line="240" w:lineRule="auto"/>
              <w:ind w:firstLineChars="0" w:firstLine="0"/>
              <w:rPr>
                <w:rFonts w:cs="Times New Roman"/>
                <w:sz w:val="24"/>
                <w:szCs w:val="24"/>
              </w:rPr>
            </w:pPr>
          </w:p>
        </w:tc>
      </w:tr>
      <w:tr w:rsidR="00DC097C" w:rsidRPr="00DC097C" w14:paraId="5534D1FB" w14:textId="77777777" w:rsidTr="00E830D2">
        <w:trPr>
          <w:trHeight w:val="57"/>
          <w:jc w:val="center"/>
        </w:trPr>
        <w:tc>
          <w:tcPr>
            <w:tcW w:w="816" w:type="dxa"/>
            <w:vAlign w:val="center"/>
          </w:tcPr>
          <w:p w14:paraId="0479F60B" w14:textId="239D9A37" w:rsidR="00DC097C" w:rsidRPr="00DC097C" w:rsidRDefault="00DC097C" w:rsidP="00DC097C">
            <w:pPr>
              <w:spacing w:line="240" w:lineRule="auto"/>
              <w:ind w:firstLineChars="0" w:firstLine="0"/>
              <w:jc w:val="center"/>
              <w:rPr>
                <w:rFonts w:cs="Times New Roman"/>
                <w:sz w:val="24"/>
                <w:szCs w:val="24"/>
              </w:rPr>
            </w:pPr>
            <w:r w:rsidRPr="00DC097C">
              <w:rPr>
                <w:rFonts w:cs="Times New Roman" w:hint="eastAsia"/>
                <w:sz w:val="24"/>
                <w:szCs w:val="24"/>
              </w:rPr>
              <w:lastRenderedPageBreak/>
              <w:t>5</w:t>
            </w:r>
          </w:p>
        </w:tc>
        <w:tc>
          <w:tcPr>
            <w:tcW w:w="3290" w:type="dxa"/>
          </w:tcPr>
          <w:p w14:paraId="55E0B380" w14:textId="10394DD3" w:rsidR="00DC097C" w:rsidRPr="00DC097C" w:rsidRDefault="00DC097C" w:rsidP="00DC097C">
            <w:pPr>
              <w:spacing w:line="240" w:lineRule="auto"/>
              <w:ind w:firstLineChars="0" w:firstLine="0"/>
              <w:rPr>
                <w:rFonts w:cs="Times New Roman"/>
                <w:sz w:val="24"/>
                <w:szCs w:val="24"/>
              </w:rPr>
            </w:pPr>
            <w:r w:rsidRPr="00DC097C">
              <w:rPr>
                <w:rFonts w:hint="eastAsia"/>
                <w:sz w:val="24"/>
                <w:szCs w:val="24"/>
              </w:rPr>
              <w:t>框架结构</w:t>
            </w:r>
          </w:p>
        </w:tc>
        <w:tc>
          <w:tcPr>
            <w:tcW w:w="2331" w:type="dxa"/>
            <w:vAlign w:val="center"/>
          </w:tcPr>
          <w:p w14:paraId="2853157C" w14:textId="0C489E36" w:rsidR="00DC097C" w:rsidRPr="00DC097C" w:rsidRDefault="00DC097C" w:rsidP="00DC097C">
            <w:pPr>
              <w:spacing w:line="240" w:lineRule="auto"/>
              <w:ind w:firstLineChars="0" w:firstLine="0"/>
              <w:rPr>
                <w:rFonts w:cs="Times New Roman"/>
                <w:sz w:val="24"/>
                <w:szCs w:val="24"/>
              </w:rPr>
            </w:pPr>
            <w:r w:rsidRPr="00DC097C">
              <w:rPr>
                <w:rFonts w:cs="Times New Roman" w:hint="eastAsia"/>
                <w:sz w:val="24"/>
                <w:szCs w:val="24"/>
              </w:rPr>
              <w:t>详见主要技术参数</w:t>
            </w:r>
          </w:p>
        </w:tc>
        <w:tc>
          <w:tcPr>
            <w:tcW w:w="788" w:type="dxa"/>
            <w:vAlign w:val="center"/>
          </w:tcPr>
          <w:p w14:paraId="166C03AD" w14:textId="5ED23B23"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套</w:t>
            </w:r>
          </w:p>
        </w:tc>
        <w:tc>
          <w:tcPr>
            <w:tcW w:w="708" w:type="dxa"/>
            <w:vAlign w:val="center"/>
          </w:tcPr>
          <w:p w14:paraId="48D5BE37" w14:textId="667E35CB"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1</w:t>
            </w:r>
          </w:p>
        </w:tc>
        <w:tc>
          <w:tcPr>
            <w:tcW w:w="901" w:type="dxa"/>
            <w:vAlign w:val="center"/>
          </w:tcPr>
          <w:p w14:paraId="4AEF30ED" w14:textId="77777777" w:rsidR="00DC097C" w:rsidRPr="00DC097C" w:rsidRDefault="00DC097C" w:rsidP="00DC097C">
            <w:pPr>
              <w:spacing w:line="240" w:lineRule="auto"/>
              <w:ind w:firstLineChars="0" w:firstLine="0"/>
              <w:rPr>
                <w:rFonts w:cs="Times New Roman"/>
                <w:sz w:val="24"/>
                <w:szCs w:val="24"/>
              </w:rPr>
            </w:pPr>
          </w:p>
        </w:tc>
      </w:tr>
      <w:tr w:rsidR="00DC097C" w:rsidRPr="00DC097C" w14:paraId="158E5F34" w14:textId="77777777" w:rsidTr="00E830D2">
        <w:trPr>
          <w:trHeight w:val="57"/>
          <w:jc w:val="center"/>
        </w:trPr>
        <w:tc>
          <w:tcPr>
            <w:tcW w:w="816" w:type="dxa"/>
            <w:vAlign w:val="center"/>
          </w:tcPr>
          <w:p w14:paraId="64611F63" w14:textId="11E70D5C" w:rsidR="00DC097C" w:rsidRPr="00DC097C" w:rsidRDefault="00DC097C" w:rsidP="00DC097C">
            <w:pPr>
              <w:spacing w:line="240" w:lineRule="auto"/>
              <w:ind w:firstLineChars="0" w:firstLine="0"/>
              <w:jc w:val="center"/>
              <w:rPr>
                <w:rFonts w:cs="Times New Roman"/>
                <w:sz w:val="24"/>
                <w:szCs w:val="24"/>
              </w:rPr>
            </w:pPr>
            <w:r w:rsidRPr="00DC097C">
              <w:rPr>
                <w:rFonts w:cs="Times New Roman" w:hint="eastAsia"/>
                <w:sz w:val="24"/>
                <w:szCs w:val="24"/>
              </w:rPr>
              <w:t>6</w:t>
            </w:r>
          </w:p>
        </w:tc>
        <w:tc>
          <w:tcPr>
            <w:tcW w:w="3290" w:type="dxa"/>
          </w:tcPr>
          <w:p w14:paraId="7CFE11F8" w14:textId="016B6090" w:rsidR="00DC097C" w:rsidRPr="00DC097C" w:rsidRDefault="00DC097C" w:rsidP="00DC097C">
            <w:pPr>
              <w:spacing w:line="240" w:lineRule="auto"/>
              <w:ind w:firstLineChars="0" w:firstLine="0"/>
              <w:rPr>
                <w:rFonts w:cs="Times New Roman"/>
                <w:sz w:val="24"/>
                <w:szCs w:val="24"/>
              </w:rPr>
            </w:pPr>
            <w:r w:rsidRPr="00DC097C">
              <w:rPr>
                <w:rFonts w:hint="eastAsia"/>
                <w:sz w:val="24"/>
                <w:szCs w:val="24"/>
              </w:rPr>
              <w:t>防雷接地</w:t>
            </w:r>
          </w:p>
        </w:tc>
        <w:tc>
          <w:tcPr>
            <w:tcW w:w="2331" w:type="dxa"/>
            <w:vAlign w:val="center"/>
          </w:tcPr>
          <w:p w14:paraId="3A0464B5" w14:textId="66DA7BDD" w:rsidR="00DC097C" w:rsidRPr="00DC097C" w:rsidRDefault="00DC097C" w:rsidP="00DC097C">
            <w:pPr>
              <w:spacing w:line="240" w:lineRule="auto"/>
              <w:ind w:firstLineChars="0" w:firstLine="0"/>
              <w:rPr>
                <w:rFonts w:cs="Times New Roman"/>
                <w:sz w:val="24"/>
                <w:szCs w:val="24"/>
              </w:rPr>
            </w:pPr>
            <w:r w:rsidRPr="00DC097C">
              <w:rPr>
                <w:rFonts w:cs="Times New Roman" w:hint="eastAsia"/>
                <w:sz w:val="24"/>
                <w:szCs w:val="24"/>
              </w:rPr>
              <w:t>详见主要技术参数</w:t>
            </w:r>
          </w:p>
        </w:tc>
        <w:tc>
          <w:tcPr>
            <w:tcW w:w="788" w:type="dxa"/>
            <w:vAlign w:val="center"/>
          </w:tcPr>
          <w:p w14:paraId="55985948" w14:textId="1528F1D5"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套</w:t>
            </w:r>
          </w:p>
        </w:tc>
        <w:tc>
          <w:tcPr>
            <w:tcW w:w="708" w:type="dxa"/>
            <w:vAlign w:val="center"/>
          </w:tcPr>
          <w:p w14:paraId="50A5FDB7" w14:textId="12E289E3" w:rsidR="00DC097C" w:rsidRPr="00DC097C" w:rsidRDefault="00DC097C" w:rsidP="00DC097C">
            <w:pPr>
              <w:spacing w:line="240" w:lineRule="auto"/>
              <w:ind w:firstLineChars="0" w:firstLine="0"/>
              <w:jc w:val="center"/>
              <w:rPr>
                <w:rFonts w:cs="Times New Roman"/>
                <w:sz w:val="24"/>
                <w:szCs w:val="24"/>
              </w:rPr>
            </w:pPr>
            <w:r>
              <w:rPr>
                <w:rFonts w:cs="Times New Roman" w:hint="eastAsia"/>
                <w:sz w:val="24"/>
                <w:szCs w:val="24"/>
              </w:rPr>
              <w:t>1</w:t>
            </w:r>
          </w:p>
        </w:tc>
        <w:tc>
          <w:tcPr>
            <w:tcW w:w="901" w:type="dxa"/>
            <w:vAlign w:val="center"/>
          </w:tcPr>
          <w:p w14:paraId="0B03382A" w14:textId="77777777" w:rsidR="00DC097C" w:rsidRPr="00DC097C" w:rsidRDefault="00DC097C" w:rsidP="00DC097C">
            <w:pPr>
              <w:spacing w:line="240" w:lineRule="auto"/>
              <w:ind w:firstLineChars="0" w:firstLine="0"/>
              <w:rPr>
                <w:rFonts w:cs="Times New Roman"/>
                <w:sz w:val="24"/>
                <w:szCs w:val="24"/>
              </w:rPr>
            </w:pPr>
          </w:p>
        </w:tc>
      </w:tr>
    </w:tbl>
    <w:p w14:paraId="653242FA" w14:textId="77777777" w:rsidR="00751F9B" w:rsidRPr="0004497F" w:rsidRDefault="00751F9B" w:rsidP="00DC2D3D">
      <w:pPr>
        <w:pStyle w:val="1"/>
        <w:rPr>
          <w:rFonts w:cs="Times New Roman"/>
        </w:rPr>
      </w:pPr>
      <w:r w:rsidRPr="0004497F">
        <w:rPr>
          <w:rFonts w:cs="Times New Roman"/>
        </w:rPr>
        <w:t>售后服务</w:t>
      </w:r>
    </w:p>
    <w:p w14:paraId="54405D8A" w14:textId="38C9E1A3" w:rsidR="00751F9B" w:rsidRPr="0004497F" w:rsidRDefault="00751F9B" w:rsidP="00751F9B">
      <w:pPr>
        <w:ind w:firstLine="560"/>
        <w:rPr>
          <w:rFonts w:cs="Times New Roman"/>
        </w:rPr>
      </w:pPr>
      <w:r w:rsidRPr="0004497F">
        <w:rPr>
          <w:rFonts w:cs="Times New Roman"/>
        </w:rPr>
        <w:t>（</w:t>
      </w:r>
      <w:r w:rsidRPr="0004497F">
        <w:rPr>
          <w:rFonts w:cs="Times New Roman"/>
        </w:rPr>
        <w:t>1</w:t>
      </w:r>
      <w:r w:rsidRPr="0004497F">
        <w:rPr>
          <w:rFonts w:cs="Times New Roman"/>
        </w:rPr>
        <w:t>）</w:t>
      </w:r>
      <w:r w:rsidR="007C42E0" w:rsidRPr="007C42E0">
        <w:rPr>
          <w:rFonts w:cs="Times New Roman"/>
        </w:rPr>
        <w:t></w:t>
      </w:r>
      <w:r w:rsidR="007C42E0" w:rsidRPr="007C42E0">
        <w:rPr>
          <w:rFonts w:cs="Times New Roman" w:hint="eastAsia"/>
        </w:rPr>
        <w:t>本项目所投产品质量保修期</w:t>
      </w:r>
      <w:r w:rsidR="007C42E0" w:rsidRPr="007C42E0">
        <w:rPr>
          <w:rFonts w:cs="Times New Roman"/>
        </w:rPr>
        <w:t>3</w:t>
      </w:r>
      <w:r w:rsidR="007C42E0" w:rsidRPr="007C42E0">
        <w:rPr>
          <w:rFonts w:cs="Times New Roman" w:hint="eastAsia"/>
        </w:rPr>
        <w:t>年，需提供厂家针对本项目售后服务承诺函原件，自竣工验收合格、中标人与用户双方均在验收报告上签字之日起计算</w:t>
      </w:r>
      <w:r w:rsidRPr="00DC2D3D">
        <w:rPr>
          <w:rFonts w:cs="Times New Roman"/>
        </w:rPr>
        <w:t>。</w:t>
      </w:r>
    </w:p>
    <w:p w14:paraId="4451667A" w14:textId="77777777" w:rsidR="00751F9B" w:rsidRPr="0004497F" w:rsidRDefault="00751F9B" w:rsidP="00751F9B">
      <w:pPr>
        <w:ind w:firstLine="560"/>
        <w:rPr>
          <w:rFonts w:cs="Times New Roman"/>
        </w:rPr>
      </w:pPr>
      <w:r w:rsidRPr="0004497F">
        <w:rPr>
          <w:rFonts w:cs="Times New Roman"/>
        </w:rPr>
        <w:t>（</w:t>
      </w:r>
      <w:r w:rsidRPr="0004497F">
        <w:rPr>
          <w:rFonts w:cs="Times New Roman"/>
        </w:rPr>
        <w:t>2</w:t>
      </w:r>
      <w:r w:rsidRPr="0004497F">
        <w:rPr>
          <w:rFonts w:cs="Times New Roman"/>
        </w:rPr>
        <w:t>）质保期内无条件提供维修保养服务。质保期以外终身无条件维护，只收取配件费（人为损坏除外）。中标人维修人员接到维修通知后</w:t>
      </w:r>
      <w:r w:rsidRPr="0004497F">
        <w:rPr>
          <w:rFonts w:cs="Times New Roman"/>
        </w:rPr>
        <w:t>2</w:t>
      </w:r>
      <w:r w:rsidRPr="0004497F">
        <w:rPr>
          <w:rFonts w:cs="Times New Roman"/>
        </w:rPr>
        <w:t>小时内</w:t>
      </w:r>
      <w:r>
        <w:rPr>
          <w:rFonts w:cs="Times New Roman" w:hint="eastAsia"/>
        </w:rPr>
        <w:t>响应，</w:t>
      </w:r>
      <w:r w:rsidRPr="0004497F">
        <w:rPr>
          <w:rFonts w:cs="Times New Roman"/>
        </w:rPr>
        <w:t>12</w:t>
      </w:r>
      <w:r w:rsidRPr="0004497F">
        <w:rPr>
          <w:rFonts w:cs="Times New Roman"/>
        </w:rPr>
        <w:t>小时内</w:t>
      </w:r>
      <w:r>
        <w:rPr>
          <w:rFonts w:cs="Times New Roman" w:hint="eastAsia"/>
        </w:rPr>
        <w:t>到达现场，并在</w:t>
      </w:r>
      <w:r>
        <w:rPr>
          <w:rFonts w:cs="Times New Roman" w:hint="eastAsia"/>
        </w:rPr>
        <w:t>48</w:t>
      </w:r>
      <w:r>
        <w:rPr>
          <w:rFonts w:cs="Times New Roman" w:hint="eastAsia"/>
        </w:rPr>
        <w:t>小时内</w:t>
      </w:r>
      <w:r w:rsidRPr="0004497F">
        <w:rPr>
          <w:rFonts w:cs="Times New Roman"/>
        </w:rPr>
        <w:t>排除故障</w:t>
      </w:r>
      <w:r>
        <w:rPr>
          <w:rFonts w:cs="Times New Roman" w:hint="eastAsia"/>
        </w:rPr>
        <w:t>。如不能及时到场，采购人可委托其他单位维修，其费用由中标人承担</w:t>
      </w:r>
      <w:r w:rsidRPr="0004497F">
        <w:rPr>
          <w:rFonts w:cs="Times New Roman"/>
        </w:rPr>
        <w:t>。</w:t>
      </w:r>
    </w:p>
    <w:p w14:paraId="01D52D04" w14:textId="77777777" w:rsidR="00751F9B" w:rsidRPr="0004497F" w:rsidRDefault="00751F9B" w:rsidP="00751F9B">
      <w:pPr>
        <w:ind w:firstLine="560"/>
        <w:rPr>
          <w:rFonts w:cs="Times New Roman"/>
        </w:rPr>
      </w:pPr>
      <w:r w:rsidRPr="0004497F">
        <w:rPr>
          <w:rFonts w:cs="Times New Roman"/>
        </w:rPr>
        <w:t>（</w:t>
      </w:r>
      <w:r w:rsidRPr="0004497F">
        <w:rPr>
          <w:rFonts w:cs="Times New Roman"/>
        </w:rPr>
        <w:t>3</w:t>
      </w:r>
      <w:r w:rsidRPr="0004497F">
        <w:rPr>
          <w:rFonts w:cs="Times New Roman"/>
        </w:rPr>
        <w:t>）在质保期内，中标人应无条件提供产品维修及保养服务，一切维护费用均由中标人负责。质保期内产品本身质量出现问题或由于产品本身质量原因造成的任何损伤或损坏，中标人应及时给予维修或更换，由此引起的施工费、人工费、材料费等其它一切费用由中标人负责；不能维修的，整体无条件更换。</w:t>
      </w:r>
    </w:p>
    <w:p w14:paraId="6A2CABFF" w14:textId="77777777" w:rsidR="00751F9B" w:rsidRDefault="00751F9B" w:rsidP="00751F9B">
      <w:pPr>
        <w:ind w:firstLine="560"/>
        <w:rPr>
          <w:rFonts w:cs="Times New Roman"/>
        </w:rPr>
      </w:pPr>
      <w:r w:rsidRPr="0004497F">
        <w:rPr>
          <w:rFonts w:cs="Times New Roman"/>
        </w:rPr>
        <w:t>（</w:t>
      </w:r>
      <w:r w:rsidRPr="0004497F">
        <w:rPr>
          <w:rFonts w:cs="Times New Roman"/>
        </w:rPr>
        <w:t>4</w:t>
      </w:r>
      <w:r w:rsidRPr="0004497F">
        <w:rPr>
          <w:rFonts w:cs="Times New Roman"/>
        </w:rPr>
        <w:t>）</w:t>
      </w:r>
      <w:r>
        <w:rPr>
          <w:rFonts w:cs="Times New Roman" w:hint="eastAsia"/>
        </w:rPr>
        <w:t>在质保期内，中标人须</w:t>
      </w:r>
      <w:r w:rsidRPr="0004497F">
        <w:rPr>
          <w:rFonts w:cs="Times New Roman"/>
        </w:rPr>
        <w:t>提供每年不少于</w:t>
      </w:r>
      <w:r w:rsidRPr="0004497F">
        <w:rPr>
          <w:rFonts w:cs="Times New Roman"/>
        </w:rPr>
        <w:t>4</w:t>
      </w:r>
      <w:r w:rsidRPr="0004497F">
        <w:rPr>
          <w:rFonts w:cs="Times New Roman"/>
        </w:rPr>
        <w:t>次的巡检和维护保养。当用户有重要活动时，中标</w:t>
      </w:r>
      <w:r>
        <w:rPr>
          <w:rFonts w:cs="Times New Roman" w:hint="eastAsia"/>
        </w:rPr>
        <w:t>人</w:t>
      </w:r>
      <w:r w:rsidRPr="0004497F">
        <w:rPr>
          <w:rFonts w:cs="Times New Roman"/>
        </w:rPr>
        <w:t>应当提供现场技术保障服务。</w:t>
      </w:r>
    </w:p>
    <w:p w14:paraId="4ECF42A9" w14:textId="77777777" w:rsidR="00751F9B" w:rsidRPr="0004497F" w:rsidRDefault="00751F9B" w:rsidP="00751F9B">
      <w:pPr>
        <w:ind w:firstLine="560"/>
        <w:rPr>
          <w:rFonts w:cs="Times New Roman"/>
        </w:rPr>
      </w:pPr>
      <w:r>
        <w:rPr>
          <w:rFonts w:cs="Times New Roman" w:hint="eastAsia"/>
        </w:rPr>
        <w:t>（</w:t>
      </w:r>
      <w:r>
        <w:rPr>
          <w:rFonts w:cs="Times New Roman" w:hint="eastAsia"/>
        </w:rPr>
        <w:t>5</w:t>
      </w:r>
      <w:r>
        <w:rPr>
          <w:rFonts w:cs="Times New Roman" w:hint="eastAsia"/>
        </w:rPr>
        <w:t>）</w:t>
      </w:r>
      <w:r w:rsidRPr="0004497F">
        <w:rPr>
          <w:rFonts w:cs="Times New Roman"/>
        </w:rPr>
        <w:t>所有产品保修服务方式均为上门保修，即由中标人派员到采购人产品使用现场维修。</w:t>
      </w:r>
    </w:p>
    <w:p w14:paraId="003D22E4" w14:textId="77777777" w:rsidR="00751F9B" w:rsidRPr="0004497F" w:rsidRDefault="00751F9B" w:rsidP="00751F9B">
      <w:pPr>
        <w:ind w:firstLine="560"/>
        <w:rPr>
          <w:rFonts w:cs="Times New Roman"/>
        </w:rPr>
      </w:pPr>
      <w:r w:rsidRPr="0004497F">
        <w:rPr>
          <w:rFonts w:cs="Times New Roman"/>
        </w:rPr>
        <w:t>（</w:t>
      </w:r>
      <w:r w:rsidRPr="0004497F">
        <w:rPr>
          <w:rFonts w:cs="Times New Roman"/>
        </w:rPr>
        <w:t>6</w:t>
      </w:r>
      <w:r w:rsidRPr="0004497F">
        <w:rPr>
          <w:rFonts w:cs="Times New Roman"/>
        </w:rPr>
        <w:t>）中标方对本次项目所提供货物的备件备品供充足，满足用户需求。</w:t>
      </w:r>
    </w:p>
    <w:p w14:paraId="447041F8" w14:textId="77777777" w:rsidR="00751F9B" w:rsidRPr="0004497F" w:rsidRDefault="00751F9B" w:rsidP="00751F9B">
      <w:pPr>
        <w:ind w:firstLine="560"/>
        <w:rPr>
          <w:rFonts w:cs="Times New Roman"/>
        </w:rPr>
      </w:pPr>
      <w:r w:rsidRPr="0004497F">
        <w:rPr>
          <w:rFonts w:cs="Times New Roman"/>
        </w:rPr>
        <w:t>（</w:t>
      </w:r>
      <w:r w:rsidRPr="0004497F">
        <w:rPr>
          <w:rFonts w:cs="Times New Roman"/>
        </w:rPr>
        <w:t>7</w:t>
      </w:r>
      <w:r w:rsidRPr="0004497F">
        <w:rPr>
          <w:rFonts w:cs="Times New Roman"/>
        </w:rPr>
        <w:t>）中标方提供免费培训服务。提供视频培训或现场培训，内容包括设备的基本原理、操作应用及设备的维护保养知识，直到用户能正常使用和维护设备。</w:t>
      </w:r>
    </w:p>
    <w:p w14:paraId="219FA954" w14:textId="77777777" w:rsidR="00751F9B" w:rsidRPr="0004497F" w:rsidRDefault="00751F9B" w:rsidP="00F2192D">
      <w:pPr>
        <w:pStyle w:val="1"/>
        <w:rPr>
          <w:rFonts w:cs="Times New Roman"/>
        </w:rPr>
      </w:pPr>
      <w:proofErr w:type="gramStart"/>
      <w:r w:rsidRPr="0004497F">
        <w:rPr>
          <w:rFonts w:cs="Times New Roman"/>
        </w:rPr>
        <w:lastRenderedPageBreak/>
        <w:t>待加入</w:t>
      </w:r>
      <w:proofErr w:type="gramEnd"/>
      <w:r w:rsidRPr="0004497F">
        <w:rPr>
          <w:rFonts w:cs="Times New Roman"/>
        </w:rPr>
        <w:t>报价项</w:t>
      </w:r>
    </w:p>
    <w:p w14:paraId="052FC267" w14:textId="77777777" w:rsidR="00751F9B" w:rsidRPr="0004497F" w:rsidRDefault="00751F9B" w:rsidP="00751F9B">
      <w:pPr>
        <w:ind w:firstLine="560"/>
        <w:rPr>
          <w:rFonts w:cs="Times New Roman"/>
        </w:rPr>
      </w:pPr>
      <w:r>
        <w:rPr>
          <w:rFonts w:cs="Times New Roman" w:hint="eastAsia"/>
        </w:rPr>
        <w:t>（</w:t>
      </w:r>
      <w:r>
        <w:rPr>
          <w:rFonts w:cs="Times New Roman" w:hint="eastAsia"/>
        </w:rPr>
        <w:t>1</w:t>
      </w:r>
      <w:r>
        <w:rPr>
          <w:rFonts w:cs="Times New Roman" w:hint="eastAsia"/>
        </w:rPr>
        <w:t>）</w:t>
      </w:r>
      <w:r w:rsidRPr="0004497F">
        <w:rPr>
          <w:rFonts w:cs="Times New Roman"/>
        </w:rPr>
        <w:t>本项目为</w:t>
      </w:r>
      <w:r w:rsidRPr="0004497F">
        <w:rPr>
          <w:rFonts w:cs="Times New Roman"/>
        </w:rPr>
        <w:t>“</w:t>
      </w:r>
      <w:r w:rsidRPr="0004497F">
        <w:rPr>
          <w:rFonts w:cs="Times New Roman"/>
        </w:rPr>
        <w:t>交钥匙</w:t>
      </w:r>
      <w:r w:rsidRPr="0004497F">
        <w:rPr>
          <w:rFonts w:cs="Times New Roman"/>
        </w:rPr>
        <w:t>”</w:t>
      </w:r>
      <w:r w:rsidRPr="0004497F">
        <w:rPr>
          <w:rFonts w:cs="Times New Roman"/>
        </w:rPr>
        <w:t>工程，所有建设内容包含并不限于施工安装过程中必要的人工、辅材和硬件耗材等。</w:t>
      </w:r>
    </w:p>
    <w:p w14:paraId="1D926BA8" w14:textId="77777777" w:rsidR="007C42E0" w:rsidRPr="007C42E0" w:rsidRDefault="007C42E0" w:rsidP="007C42E0">
      <w:pPr>
        <w:keepNext/>
        <w:keepLines/>
        <w:numPr>
          <w:ilvl w:val="0"/>
          <w:numId w:val="1"/>
        </w:numPr>
        <w:spacing w:line="578" w:lineRule="atLeast"/>
        <w:ind w:firstLineChars="0" w:firstLine="0"/>
        <w:outlineLvl w:val="0"/>
        <w:rPr>
          <w:rFonts w:eastAsia="黑体"/>
          <w:b/>
          <w:bCs/>
          <w:kern w:val="44"/>
          <w:szCs w:val="44"/>
        </w:rPr>
      </w:pPr>
      <w:proofErr w:type="gramStart"/>
      <w:r w:rsidRPr="007C42E0">
        <w:rPr>
          <w:rFonts w:eastAsia="黑体" w:hint="eastAsia"/>
          <w:b/>
          <w:bCs/>
          <w:kern w:val="44"/>
          <w:szCs w:val="44"/>
        </w:rPr>
        <w:t>待加入</w:t>
      </w:r>
      <w:proofErr w:type="gramEnd"/>
      <w:r w:rsidRPr="007C42E0">
        <w:rPr>
          <w:rFonts w:eastAsia="黑体" w:hint="eastAsia"/>
          <w:b/>
          <w:bCs/>
          <w:kern w:val="44"/>
          <w:szCs w:val="44"/>
        </w:rPr>
        <w:t>资格审查项</w:t>
      </w:r>
    </w:p>
    <w:p w14:paraId="1538C86D" w14:textId="77777777" w:rsidR="007C42E0" w:rsidRPr="007C42E0" w:rsidRDefault="007C42E0" w:rsidP="007C42E0">
      <w:pPr>
        <w:ind w:firstLine="560"/>
      </w:pPr>
      <w:r w:rsidRPr="007C42E0">
        <w:rPr>
          <w:rFonts w:hint="eastAsia"/>
        </w:rPr>
        <w:t>1</w:t>
      </w:r>
      <w:r w:rsidRPr="007C42E0">
        <w:rPr>
          <w:rFonts w:hint="eastAsia"/>
        </w:rPr>
        <w:t>、投标须提供</w:t>
      </w:r>
      <w:proofErr w:type="gramStart"/>
      <w:r w:rsidRPr="007C42E0">
        <w:rPr>
          <w:rFonts w:hint="eastAsia"/>
        </w:rPr>
        <w:t>点亮样箱留样</w:t>
      </w:r>
      <w:proofErr w:type="gramEnd"/>
      <w:r w:rsidRPr="007C42E0">
        <w:rPr>
          <w:rFonts w:hint="eastAsia"/>
        </w:rPr>
        <w:t>封存同交付产品一致，样品为箱体整箱结构（包含箱体结构、单元面板、电源、接收卡等）；</w:t>
      </w:r>
    </w:p>
    <w:p w14:paraId="3E6DC082" w14:textId="4553C5E8" w:rsidR="007C42E0" w:rsidRPr="007C42E0" w:rsidRDefault="007C42E0" w:rsidP="007C42E0">
      <w:pPr>
        <w:ind w:firstLine="560"/>
      </w:pPr>
      <w:r w:rsidRPr="007C42E0">
        <w:rPr>
          <w:rFonts w:hint="eastAsia"/>
        </w:rPr>
        <w:t>2</w:t>
      </w:r>
      <w:r w:rsidRPr="007C42E0">
        <w:rPr>
          <w:rFonts w:hint="eastAsia"/>
        </w:rPr>
        <w:t>、所提供的备品面积不少于</w:t>
      </w:r>
      <w:r w:rsidRPr="007C42E0">
        <w:rPr>
          <w:rFonts w:hint="eastAsia"/>
        </w:rPr>
        <w:t>LED</w:t>
      </w:r>
      <w:proofErr w:type="gramStart"/>
      <w:r w:rsidRPr="007C42E0">
        <w:rPr>
          <w:rFonts w:hint="eastAsia"/>
        </w:rPr>
        <w:t>屏面积</w:t>
      </w:r>
      <w:proofErr w:type="gramEnd"/>
      <w:r w:rsidRPr="007C42E0">
        <w:rPr>
          <w:rFonts w:hint="eastAsia"/>
        </w:rPr>
        <w:t>的</w:t>
      </w:r>
      <w:r w:rsidRPr="007C42E0">
        <w:rPr>
          <w:rFonts w:hint="eastAsia"/>
        </w:rPr>
        <w:t>3%</w:t>
      </w:r>
      <w:r w:rsidRPr="007C42E0">
        <w:rPr>
          <w:rFonts w:hint="eastAsia"/>
        </w:rPr>
        <w:t>，备品为箱体整箱结构（包含箱体结构、单元面板、电源、接收卡等）。</w:t>
      </w:r>
    </w:p>
    <w:p w14:paraId="137F1CF0" w14:textId="77777777" w:rsidR="007C42E0" w:rsidRPr="007C42E0" w:rsidRDefault="007C42E0" w:rsidP="007C42E0">
      <w:pPr>
        <w:keepNext/>
        <w:keepLines/>
        <w:numPr>
          <w:ilvl w:val="0"/>
          <w:numId w:val="1"/>
        </w:numPr>
        <w:spacing w:line="578" w:lineRule="atLeast"/>
        <w:ind w:firstLineChars="0" w:firstLine="0"/>
        <w:outlineLvl w:val="0"/>
        <w:rPr>
          <w:rFonts w:eastAsia="黑体"/>
          <w:b/>
          <w:bCs/>
          <w:kern w:val="44"/>
          <w:szCs w:val="44"/>
        </w:rPr>
      </w:pPr>
      <w:proofErr w:type="gramStart"/>
      <w:r w:rsidRPr="007C42E0">
        <w:rPr>
          <w:rFonts w:eastAsia="黑体" w:hint="eastAsia"/>
          <w:b/>
          <w:bCs/>
          <w:kern w:val="44"/>
          <w:szCs w:val="44"/>
        </w:rPr>
        <w:t>待加入</w:t>
      </w:r>
      <w:proofErr w:type="gramEnd"/>
      <w:r w:rsidRPr="007C42E0">
        <w:rPr>
          <w:rFonts w:eastAsia="黑体" w:hint="eastAsia"/>
          <w:b/>
          <w:bCs/>
          <w:kern w:val="44"/>
          <w:szCs w:val="44"/>
        </w:rPr>
        <w:t>量化评分项</w:t>
      </w:r>
    </w:p>
    <w:p w14:paraId="0E85D146" w14:textId="77777777" w:rsidR="007C42E0" w:rsidRPr="007C42E0" w:rsidRDefault="007C42E0" w:rsidP="007C42E0">
      <w:pPr>
        <w:ind w:firstLine="560"/>
      </w:pPr>
      <w:r w:rsidRPr="007C42E0">
        <w:rPr>
          <w:rFonts w:hint="eastAsia"/>
        </w:rPr>
        <w:t>1</w:t>
      </w:r>
      <w:r w:rsidRPr="007C42E0">
        <w:rPr>
          <w:rFonts w:hint="eastAsia"/>
        </w:rPr>
        <w:t>、本项目所投产品质量保修期</w:t>
      </w:r>
      <w:r w:rsidRPr="007C42E0">
        <w:rPr>
          <w:rFonts w:hint="eastAsia"/>
        </w:rPr>
        <w:t>3</w:t>
      </w:r>
      <w:r w:rsidRPr="007C42E0">
        <w:rPr>
          <w:rFonts w:hint="eastAsia"/>
        </w:rPr>
        <w:t>年，满足基本要求得</w:t>
      </w:r>
      <w:r w:rsidRPr="007C42E0">
        <w:rPr>
          <w:rFonts w:hint="eastAsia"/>
        </w:rPr>
        <w:t>0</w:t>
      </w:r>
      <w:r w:rsidRPr="007C42E0">
        <w:rPr>
          <w:rFonts w:hint="eastAsia"/>
        </w:rPr>
        <w:t>分，每增加</w:t>
      </w:r>
      <w:r w:rsidRPr="007C42E0">
        <w:rPr>
          <w:rFonts w:hint="eastAsia"/>
        </w:rPr>
        <w:t>1</w:t>
      </w:r>
      <w:r w:rsidRPr="007C42E0">
        <w:rPr>
          <w:rFonts w:hint="eastAsia"/>
        </w:rPr>
        <w:t>年加</w:t>
      </w:r>
      <w:r w:rsidRPr="007C42E0">
        <w:rPr>
          <w:rFonts w:hint="eastAsia"/>
        </w:rPr>
        <w:t>1</w:t>
      </w:r>
      <w:r w:rsidRPr="007C42E0">
        <w:rPr>
          <w:rFonts w:hint="eastAsia"/>
        </w:rPr>
        <w:t>分，最多的</w:t>
      </w:r>
      <w:r w:rsidRPr="007C42E0">
        <w:rPr>
          <w:rFonts w:hint="eastAsia"/>
        </w:rPr>
        <w:t>2</w:t>
      </w:r>
      <w:r w:rsidRPr="007C42E0">
        <w:rPr>
          <w:rFonts w:hint="eastAsia"/>
        </w:rPr>
        <w:t>分。</w:t>
      </w:r>
    </w:p>
    <w:p w14:paraId="78B8FA8A" w14:textId="77777777" w:rsidR="0050320D" w:rsidRPr="007C42E0" w:rsidRDefault="0050320D" w:rsidP="0050320D">
      <w:pPr>
        <w:ind w:firstLineChars="0" w:firstLine="0"/>
        <w:rPr>
          <w:rFonts w:cs="Times New Roman"/>
        </w:rPr>
      </w:pPr>
    </w:p>
    <w:sectPr w:rsidR="0050320D" w:rsidRPr="007C42E0">
      <w:headerReference w:type="even" r:id="rId10"/>
      <w:headerReference w:type="default" r:id="rId11"/>
      <w:footerReference w:type="even" r:id="rId12"/>
      <w:footerReference w:type="default" r:id="rId13"/>
      <w:headerReference w:type="first" r:id="rId14"/>
      <w:footerReference w:type="first" r:id="rId15"/>
      <w:pgSz w:w="11906" w:h="16838"/>
      <w:pgMar w:top="1418" w:right="1474" w:bottom="1418" w:left="1588" w:header="567"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D1C14" w14:textId="77777777" w:rsidR="005F08A2" w:rsidRDefault="005F08A2">
      <w:pPr>
        <w:spacing w:line="240" w:lineRule="auto"/>
        <w:ind w:firstLine="560"/>
      </w:pPr>
      <w:r>
        <w:separator/>
      </w:r>
    </w:p>
  </w:endnote>
  <w:endnote w:type="continuationSeparator" w:id="0">
    <w:p w14:paraId="2FDC2279" w14:textId="77777777" w:rsidR="005F08A2" w:rsidRDefault="005F08A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9F3ABB22-083D-4DC7-A046-C630CF681E8B}"/>
  </w:font>
  <w:font w:name="楷体_GB2312">
    <w:altName w:val="KaiTi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72B28C4F-B417-46AB-A491-61A08D14C236}"/>
  </w:font>
  <w:font w:name="等线">
    <w:altName w:val="DengXian"/>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embedBold r:id="rId3" w:subsetted="1" w:fontKey="{9689B892-66DF-4950-B0DF-E7D3BF566484}"/>
  </w:font>
  <w:font w:name="Segoe UI Symbol">
    <w:panose1 w:val="020B0502040204020203"/>
    <w:charset w:val="00"/>
    <w:family w:val="swiss"/>
    <w:pitch w:val="variable"/>
    <w:sig w:usb0="800001E3" w:usb1="1200FFEF" w:usb2="00040000" w:usb3="00000000" w:csb0="00000001" w:csb1="00000000"/>
    <w:embedRegular r:id="rId4" w:subsetted="1" w:fontKey="{5C1E0CA7-D3F6-4839-83B4-1C98D0B6F92A}"/>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4193" w14:textId="77777777" w:rsidR="002257C9" w:rsidRDefault="00806991">
    <w:pPr>
      <w:pStyle w:val="a3"/>
      <w:ind w:firstLineChars="0" w:firstLine="0"/>
      <w:rPr>
        <w:sz w:val="24"/>
        <w:szCs w:val="24"/>
      </w:rPr>
    </w:pPr>
    <w:r>
      <w:rPr>
        <w:rFonts w:hint="eastAsia"/>
        <w:sz w:val="24"/>
        <w:szCs w:val="24"/>
      </w:rPr>
      <w:t>-</w:t>
    </w:r>
    <w:sdt>
      <w:sdtPr>
        <w:rPr>
          <w:sz w:val="24"/>
          <w:szCs w:val="24"/>
        </w:rPr>
        <w:id w:val="-75747009"/>
        <w:docPartObj>
          <w:docPartGallery w:val="AutoText"/>
        </w:docPartObj>
      </w:sdtPr>
      <w:sdtEndPr/>
      <w:sdtContent>
        <w:r>
          <w:rPr>
            <w:sz w:val="24"/>
            <w:szCs w:val="24"/>
          </w:rPr>
          <w:fldChar w:fldCharType="begin"/>
        </w:r>
        <w:r>
          <w:rPr>
            <w:sz w:val="24"/>
            <w:szCs w:val="24"/>
          </w:rPr>
          <w:instrText>PAGE   \* MERGEFORMAT</w:instrText>
        </w:r>
        <w:r>
          <w:rPr>
            <w:sz w:val="24"/>
            <w:szCs w:val="24"/>
          </w:rPr>
          <w:fldChar w:fldCharType="separate"/>
        </w:r>
        <w:r>
          <w:rPr>
            <w:sz w:val="24"/>
            <w:szCs w:val="24"/>
            <w:lang w:val="zh-CN"/>
          </w:rPr>
          <w:t>12</w:t>
        </w:r>
        <w:r>
          <w:rPr>
            <w:sz w:val="24"/>
            <w:szCs w:val="24"/>
            <w:lang w:val="zh-CN"/>
          </w:rPr>
          <w:t>0</w:t>
        </w:r>
        <w:r>
          <w:rPr>
            <w:sz w:val="24"/>
            <w:szCs w:val="24"/>
          </w:rPr>
          <w:fldChar w:fldCharType="end"/>
        </w:r>
        <w:r>
          <w:rPr>
            <w:rFonts w:hint="eastAsia"/>
            <w:sz w:val="24"/>
            <w:szCs w:val="24"/>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69E5" w14:textId="77777777" w:rsidR="00F2192D" w:rsidRDefault="00F2192D">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A586" w14:textId="77777777" w:rsidR="00F2192D" w:rsidRDefault="00F2192D">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9A42" w14:textId="77777777" w:rsidR="005F08A2" w:rsidRDefault="005F08A2">
      <w:pPr>
        <w:spacing w:line="240" w:lineRule="auto"/>
        <w:ind w:firstLine="560"/>
      </w:pPr>
      <w:r>
        <w:separator/>
      </w:r>
    </w:p>
  </w:footnote>
  <w:footnote w:type="continuationSeparator" w:id="0">
    <w:p w14:paraId="685A227F" w14:textId="77777777" w:rsidR="005F08A2" w:rsidRDefault="005F08A2">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6F6E" w14:textId="77777777" w:rsidR="00F2192D" w:rsidRDefault="00F2192D" w:rsidP="00212C7C">
    <w:pPr>
      <w:pStyle w:val="a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EA33" w14:textId="77777777" w:rsidR="00F2192D" w:rsidRDefault="00F2192D" w:rsidP="00F2192D">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2A32" w14:textId="77777777" w:rsidR="00F2192D" w:rsidRDefault="00F2192D">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F6C"/>
    <w:multiLevelType w:val="hybridMultilevel"/>
    <w:tmpl w:val="E2DE252A"/>
    <w:lvl w:ilvl="0" w:tplc="6518D68C">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64778AD"/>
    <w:multiLevelType w:val="multilevel"/>
    <w:tmpl w:val="064778AD"/>
    <w:lvl w:ilvl="0">
      <w:start w:val="1"/>
      <w:numFmt w:val="decimal"/>
      <w:pStyle w:val="1"/>
      <w:suff w:val="nothing"/>
      <w:lvlText w:val="%1　"/>
      <w:lvlJc w:val="left"/>
      <w:pPr>
        <w:ind w:left="0" w:firstLine="680"/>
      </w:pPr>
      <w:rPr>
        <w:rFonts w:ascii="Times New Roman" w:eastAsia="黑体" w:hAnsi="Times New Roman" w:hint="default"/>
        <w:b w:val="0"/>
        <w:i w:val="0"/>
        <w:sz w:val="32"/>
      </w:rPr>
    </w:lvl>
    <w:lvl w:ilvl="1">
      <w:start w:val="1"/>
      <w:numFmt w:val="decimal"/>
      <w:pStyle w:val="2"/>
      <w:isLgl/>
      <w:suff w:val="nothing"/>
      <w:lvlText w:val="%1.%2　"/>
      <w:lvlJc w:val="left"/>
      <w:pPr>
        <w:ind w:left="-396" w:firstLine="680"/>
      </w:pPr>
      <w:rPr>
        <w:rFonts w:ascii="Times New Roman" w:eastAsia="楷体_GB2312" w:hAnsi="Times New Roman" w:hint="default"/>
        <w:b w:val="0"/>
        <w:i w:val="0"/>
        <w:sz w:val="32"/>
      </w:rPr>
    </w:lvl>
    <w:lvl w:ilvl="2">
      <w:start w:val="1"/>
      <w:numFmt w:val="decimal"/>
      <w:pStyle w:val="3"/>
      <w:isLgl/>
      <w:suff w:val="nothing"/>
      <w:lvlText w:val="%1.%2.%3　"/>
      <w:lvlJc w:val="left"/>
      <w:pPr>
        <w:ind w:left="0" w:firstLine="680"/>
      </w:pPr>
      <w:rPr>
        <w:rFonts w:ascii="Times New Roman" w:eastAsia="仿宋_GB2312" w:hAnsi="Times New Roman" w:hint="default"/>
        <w:b w:val="0"/>
        <w:i w:val="0"/>
        <w:sz w:val="32"/>
      </w:rPr>
    </w:lvl>
    <w:lvl w:ilvl="3">
      <w:start w:val="1"/>
      <w:numFmt w:val="decimal"/>
      <w:pStyle w:val="4"/>
      <w:suff w:val="nothing"/>
      <w:lvlText w:val="%1.%2.%3.%4　"/>
      <w:lvlJc w:val="left"/>
      <w:pPr>
        <w:ind w:left="0" w:firstLine="680"/>
      </w:pPr>
      <w:rPr>
        <w:rFonts w:ascii="Times New Roman" w:eastAsia="仿宋_GB2312" w:hAnsi="Times New Roman" w:hint="default"/>
        <w:b w:val="0"/>
        <w:i w:val="0"/>
        <w:sz w:val="32"/>
      </w:rPr>
    </w:lvl>
    <w:lvl w:ilvl="4">
      <w:start w:val="1"/>
      <w:numFmt w:val="decimal"/>
      <w:pStyle w:val="5"/>
      <w:suff w:val="nothing"/>
      <w:lvlText w:val="%1.%2.%3.%4.%5　"/>
      <w:lvlJc w:val="left"/>
      <w:pPr>
        <w:ind w:left="0" w:firstLine="680"/>
      </w:pPr>
      <w:rPr>
        <w:rFonts w:ascii="Times New Roman" w:eastAsia="仿宋_GB2312" w:hAnsi="Times New Roman" w:hint="default"/>
        <w:b w:val="0"/>
        <w:i w:val="0"/>
        <w:sz w:val="3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95D75C6"/>
    <w:multiLevelType w:val="hybridMultilevel"/>
    <w:tmpl w:val="841CB2FA"/>
    <w:lvl w:ilvl="0" w:tplc="7FC8A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08005D"/>
    <w:multiLevelType w:val="hybridMultilevel"/>
    <w:tmpl w:val="0CEAB800"/>
    <w:lvl w:ilvl="0" w:tplc="0F847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C46E7"/>
    <w:multiLevelType w:val="multilevel"/>
    <w:tmpl w:val="12CC46E7"/>
    <w:lvl w:ilvl="0">
      <w:start w:val="1"/>
      <w:numFmt w:val="decimal"/>
      <w:suff w:val="space"/>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134C73D0"/>
    <w:multiLevelType w:val="hybridMultilevel"/>
    <w:tmpl w:val="D9C27756"/>
    <w:lvl w:ilvl="0" w:tplc="C26EA7A4">
      <w:start w:val="1"/>
      <w:numFmt w:val="decimal"/>
      <w:suff w:val="space"/>
      <w:lvlText w:val="（%1）"/>
      <w:lvlJc w:val="left"/>
      <w:pPr>
        <w:ind w:left="0" w:firstLine="0"/>
      </w:pPr>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6" w15:restartNumberingAfterBreak="0">
    <w:nsid w:val="15F502BD"/>
    <w:multiLevelType w:val="hybridMultilevel"/>
    <w:tmpl w:val="F530B9BA"/>
    <w:lvl w:ilvl="0" w:tplc="579C8176">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D61EB0"/>
    <w:multiLevelType w:val="hybridMultilevel"/>
    <w:tmpl w:val="2B8A9EB4"/>
    <w:lvl w:ilvl="0" w:tplc="FFFFFFFF">
      <w:start w:val="1"/>
      <w:numFmt w:val="decimal"/>
      <w:lvlText w:val="（%1）"/>
      <w:lvlJc w:val="left"/>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8" w15:restartNumberingAfterBreak="0">
    <w:nsid w:val="20343215"/>
    <w:multiLevelType w:val="hybridMultilevel"/>
    <w:tmpl w:val="4CC21736"/>
    <w:lvl w:ilvl="0" w:tplc="E83257A2">
      <w:start w:val="1"/>
      <w:numFmt w:val="decimal"/>
      <w:suff w:val="space"/>
      <w:lvlText w:val="（%1）"/>
      <w:lvlJc w:val="left"/>
      <w:pPr>
        <w:ind w:left="560" w:firstLine="0"/>
      </w:pPr>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9" w15:restartNumberingAfterBreak="0">
    <w:nsid w:val="21D64149"/>
    <w:multiLevelType w:val="hybridMultilevel"/>
    <w:tmpl w:val="E0C44E98"/>
    <w:lvl w:ilvl="0" w:tplc="9EAA673C">
      <w:start w:val="1"/>
      <w:numFmt w:val="decimal"/>
      <w:suff w:val="space"/>
      <w:lvlText w:val="（%1）"/>
      <w:lvlJc w:val="left"/>
      <w:pPr>
        <w:ind w:left="0" w:firstLine="0"/>
      </w:pPr>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0" w15:restartNumberingAfterBreak="0">
    <w:nsid w:val="23302E2D"/>
    <w:multiLevelType w:val="hybridMultilevel"/>
    <w:tmpl w:val="4746A342"/>
    <w:lvl w:ilvl="0" w:tplc="FFFFFFFF">
      <w:start w:val="1"/>
      <w:numFmt w:val="decimal"/>
      <w:lvlText w:val="（%1）"/>
      <w:lvlJc w:val="left"/>
      <w:pPr>
        <w:ind w:left="4340"/>
      </w:pPr>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1" w15:restartNumberingAfterBreak="0">
    <w:nsid w:val="37AF735D"/>
    <w:multiLevelType w:val="multilevel"/>
    <w:tmpl w:val="37AF735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3DC72952"/>
    <w:multiLevelType w:val="hybridMultilevel"/>
    <w:tmpl w:val="81A63AEC"/>
    <w:lvl w:ilvl="0" w:tplc="537883B0">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45A338AA"/>
    <w:multiLevelType w:val="hybridMultilevel"/>
    <w:tmpl w:val="81A63AEC"/>
    <w:lvl w:ilvl="0" w:tplc="FFFFFFFF">
      <w:start w:val="1"/>
      <w:numFmt w:val="decimal"/>
      <w:suff w:val="space"/>
      <w:lvlText w:val="（%1）"/>
      <w:lvlJc w:val="left"/>
      <w:pPr>
        <w:ind w:left="980" w:hanging="420"/>
      </w:pPr>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4" w15:restartNumberingAfterBreak="0">
    <w:nsid w:val="4AD16D02"/>
    <w:multiLevelType w:val="hybridMultilevel"/>
    <w:tmpl w:val="25987C7C"/>
    <w:lvl w:ilvl="0" w:tplc="332CA7F6">
      <w:start w:val="1"/>
      <w:numFmt w:val="decimal"/>
      <w:suff w:val="space"/>
      <w:lvlText w:val="（%1）"/>
      <w:lvlJc w:val="left"/>
      <w:pPr>
        <w:ind w:left="560" w:firstLine="0"/>
      </w:pPr>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5" w15:restartNumberingAfterBreak="0">
    <w:nsid w:val="51713521"/>
    <w:multiLevelType w:val="multilevel"/>
    <w:tmpl w:val="51713521"/>
    <w:lvl w:ilvl="0">
      <w:start w:val="1"/>
      <w:numFmt w:val="decimal"/>
      <w:suff w:val="space"/>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51D9406F"/>
    <w:multiLevelType w:val="hybridMultilevel"/>
    <w:tmpl w:val="2E7A7E88"/>
    <w:lvl w:ilvl="0" w:tplc="FFFFFFFF">
      <w:start w:val="1"/>
      <w:numFmt w:val="decimal"/>
      <w:lvlText w:val="（%1）"/>
      <w:lvlJc w:val="left"/>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7" w15:restartNumberingAfterBreak="0">
    <w:nsid w:val="54A638CC"/>
    <w:multiLevelType w:val="hybridMultilevel"/>
    <w:tmpl w:val="2E468BE8"/>
    <w:lvl w:ilvl="0" w:tplc="C9A8AEAA">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6A0E6FAA"/>
    <w:multiLevelType w:val="hybridMultilevel"/>
    <w:tmpl w:val="1CA446B0"/>
    <w:lvl w:ilvl="0" w:tplc="FFFFFFFF">
      <w:start w:val="1"/>
      <w:numFmt w:val="decimal"/>
      <w:lvlText w:val="（%1）"/>
      <w:lvlJc w:val="left"/>
      <w:pPr>
        <w:ind w:left="3080"/>
      </w:pPr>
      <w:rPr>
        <w:rFonts w:hint="eastAsia"/>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9" w15:restartNumberingAfterBreak="0">
    <w:nsid w:val="6BB25F25"/>
    <w:multiLevelType w:val="hybridMultilevel"/>
    <w:tmpl w:val="B4A22FA8"/>
    <w:lvl w:ilvl="0" w:tplc="676AB4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F2B7224"/>
    <w:multiLevelType w:val="hybridMultilevel"/>
    <w:tmpl w:val="F06851EE"/>
    <w:lvl w:ilvl="0" w:tplc="632ADEFC">
      <w:start w:val="1"/>
      <w:numFmt w:val="decimal"/>
      <w:suff w:val="space"/>
      <w:lvlText w:val="（%1）"/>
      <w:lvlJc w:val="left"/>
      <w:pPr>
        <w:ind w:left="56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15"/>
  </w:num>
  <w:num w:numId="3">
    <w:abstractNumId w:val="11"/>
  </w:num>
  <w:num w:numId="4">
    <w:abstractNumId w:val="4"/>
  </w:num>
  <w:num w:numId="5">
    <w:abstractNumId w:val="12"/>
  </w:num>
  <w:num w:numId="6">
    <w:abstractNumId w:val="17"/>
  </w:num>
  <w:num w:numId="7">
    <w:abstractNumId w:val="20"/>
  </w:num>
  <w:num w:numId="8">
    <w:abstractNumId w:val="14"/>
  </w:num>
  <w:num w:numId="9">
    <w:abstractNumId w:val="8"/>
  </w:num>
  <w:num w:numId="10">
    <w:abstractNumId w:val="9"/>
  </w:num>
  <w:num w:numId="11">
    <w:abstractNumId w:val="5"/>
  </w:num>
  <w:num w:numId="12">
    <w:abstractNumId w:val="16"/>
  </w:num>
  <w:num w:numId="13">
    <w:abstractNumId w:val="7"/>
  </w:num>
  <w:num w:numId="14">
    <w:abstractNumId w:val="18"/>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6"/>
  </w:num>
  <w:num w:numId="34">
    <w:abstractNumId w:val="3"/>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5D"/>
    <w:rsid w:val="0000267E"/>
    <w:rsid w:val="000036ED"/>
    <w:rsid w:val="0000557F"/>
    <w:rsid w:val="00005CFF"/>
    <w:rsid w:val="00011FF1"/>
    <w:rsid w:val="00013D14"/>
    <w:rsid w:val="00015679"/>
    <w:rsid w:val="00015F56"/>
    <w:rsid w:val="000201CA"/>
    <w:rsid w:val="0002599D"/>
    <w:rsid w:val="00025A12"/>
    <w:rsid w:val="0002695F"/>
    <w:rsid w:val="00026C54"/>
    <w:rsid w:val="00033D1C"/>
    <w:rsid w:val="00041059"/>
    <w:rsid w:val="0004168E"/>
    <w:rsid w:val="00046222"/>
    <w:rsid w:val="0004799D"/>
    <w:rsid w:val="00050263"/>
    <w:rsid w:val="00053B1E"/>
    <w:rsid w:val="000554B0"/>
    <w:rsid w:val="00056280"/>
    <w:rsid w:val="00056D36"/>
    <w:rsid w:val="00061012"/>
    <w:rsid w:val="000641C4"/>
    <w:rsid w:val="000648E7"/>
    <w:rsid w:val="00064E68"/>
    <w:rsid w:val="00066A4D"/>
    <w:rsid w:val="0007234A"/>
    <w:rsid w:val="00073B8A"/>
    <w:rsid w:val="0007438F"/>
    <w:rsid w:val="00074CE5"/>
    <w:rsid w:val="000821FE"/>
    <w:rsid w:val="00083664"/>
    <w:rsid w:val="00086E6D"/>
    <w:rsid w:val="00087C03"/>
    <w:rsid w:val="0009131D"/>
    <w:rsid w:val="00091721"/>
    <w:rsid w:val="00092272"/>
    <w:rsid w:val="00094DCE"/>
    <w:rsid w:val="000A0163"/>
    <w:rsid w:val="000A1D12"/>
    <w:rsid w:val="000A39C6"/>
    <w:rsid w:val="000A61D6"/>
    <w:rsid w:val="000B16A0"/>
    <w:rsid w:val="000B2700"/>
    <w:rsid w:val="000B273E"/>
    <w:rsid w:val="000B2EEA"/>
    <w:rsid w:val="000B3EAA"/>
    <w:rsid w:val="000B409E"/>
    <w:rsid w:val="000C4BE1"/>
    <w:rsid w:val="000C7119"/>
    <w:rsid w:val="000D0D77"/>
    <w:rsid w:val="000D3153"/>
    <w:rsid w:val="000D41D6"/>
    <w:rsid w:val="000D5AF4"/>
    <w:rsid w:val="000D6AA0"/>
    <w:rsid w:val="000D74F5"/>
    <w:rsid w:val="000D7CB1"/>
    <w:rsid w:val="000E06AA"/>
    <w:rsid w:val="000E27EC"/>
    <w:rsid w:val="000E4D0A"/>
    <w:rsid w:val="000E5E09"/>
    <w:rsid w:val="000E7576"/>
    <w:rsid w:val="000F0133"/>
    <w:rsid w:val="000F23C7"/>
    <w:rsid w:val="000F3C22"/>
    <w:rsid w:val="000F4B03"/>
    <w:rsid w:val="000F4E26"/>
    <w:rsid w:val="000F54EE"/>
    <w:rsid w:val="000F68A0"/>
    <w:rsid w:val="000F69E4"/>
    <w:rsid w:val="000F75D6"/>
    <w:rsid w:val="000F7A5B"/>
    <w:rsid w:val="000F7E70"/>
    <w:rsid w:val="0010250D"/>
    <w:rsid w:val="00105AF9"/>
    <w:rsid w:val="00107F80"/>
    <w:rsid w:val="00114E99"/>
    <w:rsid w:val="001164B2"/>
    <w:rsid w:val="001236C5"/>
    <w:rsid w:val="00135982"/>
    <w:rsid w:val="00135A0B"/>
    <w:rsid w:val="00140BBB"/>
    <w:rsid w:val="0014258C"/>
    <w:rsid w:val="00146D58"/>
    <w:rsid w:val="00150E09"/>
    <w:rsid w:val="001561D0"/>
    <w:rsid w:val="00160C64"/>
    <w:rsid w:val="00162FEB"/>
    <w:rsid w:val="00164330"/>
    <w:rsid w:val="001721A9"/>
    <w:rsid w:val="00174A63"/>
    <w:rsid w:val="001933A3"/>
    <w:rsid w:val="00196BB8"/>
    <w:rsid w:val="001977D3"/>
    <w:rsid w:val="001A168B"/>
    <w:rsid w:val="001A36FA"/>
    <w:rsid w:val="001B0CAF"/>
    <w:rsid w:val="001B155D"/>
    <w:rsid w:val="001B53E8"/>
    <w:rsid w:val="001B6090"/>
    <w:rsid w:val="001B6DBD"/>
    <w:rsid w:val="001C6D2C"/>
    <w:rsid w:val="001D1227"/>
    <w:rsid w:val="001D3025"/>
    <w:rsid w:val="001D7B6C"/>
    <w:rsid w:val="001E0420"/>
    <w:rsid w:val="001E0CD9"/>
    <w:rsid w:val="001E2CD9"/>
    <w:rsid w:val="001E3997"/>
    <w:rsid w:val="001E3B1D"/>
    <w:rsid w:val="001E5883"/>
    <w:rsid w:val="001E5F6B"/>
    <w:rsid w:val="001F04B0"/>
    <w:rsid w:val="001F321D"/>
    <w:rsid w:val="00202AE2"/>
    <w:rsid w:val="00203F2B"/>
    <w:rsid w:val="00207996"/>
    <w:rsid w:val="0021016B"/>
    <w:rsid w:val="00212C7C"/>
    <w:rsid w:val="00213F7F"/>
    <w:rsid w:val="0021486B"/>
    <w:rsid w:val="002172BC"/>
    <w:rsid w:val="00221C33"/>
    <w:rsid w:val="0022224A"/>
    <w:rsid w:val="00224E8A"/>
    <w:rsid w:val="00225172"/>
    <w:rsid w:val="002257C9"/>
    <w:rsid w:val="00226246"/>
    <w:rsid w:val="00226E1E"/>
    <w:rsid w:val="002313AE"/>
    <w:rsid w:val="00232819"/>
    <w:rsid w:val="0023576F"/>
    <w:rsid w:val="00242F7E"/>
    <w:rsid w:val="002437F1"/>
    <w:rsid w:val="002445E1"/>
    <w:rsid w:val="002467EC"/>
    <w:rsid w:val="00250C5E"/>
    <w:rsid w:val="00253C6D"/>
    <w:rsid w:val="00254EA3"/>
    <w:rsid w:val="00256CE2"/>
    <w:rsid w:val="0026483A"/>
    <w:rsid w:val="00264AC2"/>
    <w:rsid w:val="00266026"/>
    <w:rsid w:val="00266725"/>
    <w:rsid w:val="002716A0"/>
    <w:rsid w:val="00276844"/>
    <w:rsid w:val="002840E1"/>
    <w:rsid w:val="002857D8"/>
    <w:rsid w:val="00290C89"/>
    <w:rsid w:val="00297C23"/>
    <w:rsid w:val="002A03BB"/>
    <w:rsid w:val="002A1BAB"/>
    <w:rsid w:val="002A2A0A"/>
    <w:rsid w:val="002A30ED"/>
    <w:rsid w:val="002A38AB"/>
    <w:rsid w:val="002A4813"/>
    <w:rsid w:val="002B72E7"/>
    <w:rsid w:val="002C1FFF"/>
    <w:rsid w:val="002C2E64"/>
    <w:rsid w:val="002C4DE8"/>
    <w:rsid w:val="002C68C2"/>
    <w:rsid w:val="002C69EF"/>
    <w:rsid w:val="002D2BC1"/>
    <w:rsid w:val="002D3A41"/>
    <w:rsid w:val="002D3F1F"/>
    <w:rsid w:val="002D55F4"/>
    <w:rsid w:val="002D58E0"/>
    <w:rsid w:val="002D5E41"/>
    <w:rsid w:val="002D5FA8"/>
    <w:rsid w:val="002D6A05"/>
    <w:rsid w:val="002E11C9"/>
    <w:rsid w:val="002E2C3D"/>
    <w:rsid w:val="002E48C4"/>
    <w:rsid w:val="002F508C"/>
    <w:rsid w:val="002F7985"/>
    <w:rsid w:val="00301D84"/>
    <w:rsid w:val="00304BCF"/>
    <w:rsid w:val="00306EE1"/>
    <w:rsid w:val="00310A0C"/>
    <w:rsid w:val="00312311"/>
    <w:rsid w:val="003132E5"/>
    <w:rsid w:val="00314310"/>
    <w:rsid w:val="0031569F"/>
    <w:rsid w:val="003157E8"/>
    <w:rsid w:val="00315D56"/>
    <w:rsid w:val="00320791"/>
    <w:rsid w:val="00320A8C"/>
    <w:rsid w:val="003234F5"/>
    <w:rsid w:val="003237CC"/>
    <w:rsid w:val="0032388D"/>
    <w:rsid w:val="003248E9"/>
    <w:rsid w:val="00325C31"/>
    <w:rsid w:val="00326690"/>
    <w:rsid w:val="00326BAC"/>
    <w:rsid w:val="00332467"/>
    <w:rsid w:val="00333329"/>
    <w:rsid w:val="00333794"/>
    <w:rsid w:val="0034354D"/>
    <w:rsid w:val="00344D65"/>
    <w:rsid w:val="003531D5"/>
    <w:rsid w:val="0035336E"/>
    <w:rsid w:val="003534AD"/>
    <w:rsid w:val="003545D7"/>
    <w:rsid w:val="00354E06"/>
    <w:rsid w:val="00356F12"/>
    <w:rsid w:val="0036019C"/>
    <w:rsid w:val="00360FBC"/>
    <w:rsid w:val="003635C1"/>
    <w:rsid w:val="003642B2"/>
    <w:rsid w:val="00370620"/>
    <w:rsid w:val="003724A6"/>
    <w:rsid w:val="003726F3"/>
    <w:rsid w:val="00374031"/>
    <w:rsid w:val="00377796"/>
    <w:rsid w:val="00377E39"/>
    <w:rsid w:val="00381955"/>
    <w:rsid w:val="003852B9"/>
    <w:rsid w:val="00385705"/>
    <w:rsid w:val="003857E6"/>
    <w:rsid w:val="00390BE6"/>
    <w:rsid w:val="0039101A"/>
    <w:rsid w:val="00391B8C"/>
    <w:rsid w:val="003945E3"/>
    <w:rsid w:val="00395C46"/>
    <w:rsid w:val="003B3B6F"/>
    <w:rsid w:val="003C17B1"/>
    <w:rsid w:val="003C2CFA"/>
    <w:rsid w:val="003C7B2B"/>
    <w:rsid w:val="003D3D7C"/>
    <w:rsid w:val="003D4973"/>
    <w:rsid w:val="003E10E9"/>
    <w:rsid w:val="003E5CB9"/>
    <w:rsid w:val="003F03ED"/>
    <w:rsid w:val="003F24AE"/>
    <w:rsid w:val="003F3B1C"/>
    <w:rsid w:val="003F4304"/>
    <w:rsid w:val="003F43F5"/>
    <w:rsid w:val="003F63E1"/>
    <w:rsid w:val="003F7AD5"/>
    <w:rsid w:val="0040040F"/>
    <w:rsid w:val="004025D3"/>
    <w:rsid w:val="00402E78"/>
    <w:rsid w:val="0040428F"/>
    <w:rsid w:val="00405F5F"/>
    <w:rsid w:val="0040607A"/>
    <w:rsid w:val="004062B9"/>
    <w:rsid w:val="004072D0"/>
    <w:rsid w:val="004104BD"/>
    <w:rsid w:val="00412AE4"/>
    <w:rsid w:val="00414BA3"/>
    <w:rsid w:val="0041675E"/>
    <w:rsid w:val="00416ED9"/>
    <w:rsid w:val="004173B1"/>
    <w:rsid w:val="00421463"/>
    <w:rsid w:val="00421DF8"/>
    <w:rsid w:val="0042323D"/>
    <w:rsid w:val="0042555A"/>
    <w:rsid w:val="004305E4"/>
    <w:rsid w:val="00431A18"/>
    <w:rsid w:val="00433F57"/>
    <w:rsid w:val="00435F55"/>
    <w:rsid w:val="004365A8"/>
    <w:rsid w:val="00436FCB"/>
    <w:rsid w:val="00441C89"/>
    <w:rsid w:val="00444067"/>
    <w:rsid w:val="00445666"/>
    <w:rsid w:val="0044600F"/>
    <w:rsid w:val="00452652"/>
    <w:rsid w:val="00452CDB"/>
    <w:rsid w:val="004543C9"/>
    <w:rsid w:val="0045476C"/>
    <w:rsid w:val="00454E9F"/>
    <w:rsid w:val="00455ECA"/>
    <w:rsid w:val="004570E6"/>
    <w:rsid w:val="004626A3"/>
    <w:rsid w:val="00464283"/>
    <w:rsid w:val="00465FC7"/>
    <w:rsid w:val="00467FF9"/>
    <w:rsid w:val="00471B36"/>
    <w:rsid w:val="0047508A"/>
    <w:rsid w:val="00483908"/>
    <w:rsid w:val="004872FF"/>
    <w:rsid w:val="0049040D"/>
    <w:rsid w:val="004907F4"/>
    <w:rsid w:val="00490ECF"/>
    <w:rsid w:val="00491129"/>
    <w:rsid w:val="00492D8F"/>
    <w:rsid w:val="004A4C61"/>
    <w:rsid w:val="004B3A06"/>
    <w:rsid w:val="004B4AC3"/>
    <w:rsid w:val="004B4E54"/>
    <w:rsid w:val="004B5342"/>
    <w:rsid w:val="004B5C52"/>
    <w:rsid w:val="004D4B05"/>
    <w:rsid w:val="004D5F8F"/>
    <w:rsid w:val="004E39E0"/>
    <w:rsid w:val="004F54AA"/>
    <w:rsid w:val="004F68E8"/>
    <w:rsid w:val="0050320D"/>
    <w:rsid w:val="00506315"/>
    <w:rsid w:val="005069EF"/>
    <w:rsid w:val="005107C0"/>
    <w:rsid w:val="0051240D"/>
    <w:rsid w:val="00513511"/>
    <w:rsid w:val="00513CFE"/>
    <w:rsid w:val="00517C19"/>
    <w:rsid w:val="005201D5"/>
    <w:rsid w:val="005252BE"/>
    <w:rsid w:val="0053121B"/>
    <w:rsid w:val="00531918"/>
    <w:rsid w:val="0053554C"/>
    <w:rsid w:val="00544100"/>
    <w:rsid w:val="005475A8"/>
    <w:rsid w:val="0055270A"/>
    <w:rsid w:val="00554CBB"/>
    <w:rsid w:val="005617C0"/>
    <w:rsid w:val="00563044"/>
    <w:rsid w:val="00564F1D"/>
    <w:rsid w:val="00566B36"/>
    <w:rsid w:val="00570B84"/>
    <w:rsid w:val="00570C5A"/>
    <w:rsid w:val="00570F7F"/>
    <w:rsid w:val="00575C0B"/>
    <w:rsid w:val="00577498"/>
    <w:rsid w:val="0058121F"/>
    <w:rsid w:val="005820FE"/>
    <w:rsid w:val="0058307C"/>
    <w:rsid w:val="00583A06"/>
    <w:rsid w:val="005872C3"/>
    <w:rsid w:val="005878ED"/>
    <w:rsid w:val="0059199B"/>
    <w:rsid w:val="00592FE1"/>
    <w:rsid w:val="00594AA3"/>
    <w:rsid w:val="00595851"/>
    <w:rsid w:val="005A19D7"/>
    <w:rsid w:val="005A33E7"/>
    <w:rsid w:val="005B23DD"/>
    <w:rsid w:val="005B63B6"/>
    <w:rsid w:val="005B7800"/>
    <w:rsid w:val="005C4736"/>
    <w:rsid w:val="005C600F"/>
    <w:rsid w:val="005D2290"/>
    <w:rsid w:val="005D2B3D"/>
    <w:rsid w:val="005D3068"/>
    <w:rsid w:val="005E0458"/>
    <w:rsid w:val="005E1CEE"/>
    <w:rsid w:val="005E23DB"/>
    <w:rsid w:val="005E2538"/>
    <w:rsid w:val="005E2702"/>
    <w:rsid w:val="005E36E5"/>
    <w:rsid w:val="005E62E9"/>
    <w:rsid w:val="005F08A2"/>
    <w:rsid w:val="005F0A65"/>
    <w:rsid w:val="005F3A62"/>
    <w:rsid w:val="005F3FF9"/>
    <w:rsid w:val="006008D5"/>
    <w:rsid w:val="00600A96"/>
    <w:rsid w:val="006012D9"/>
    <w:rsid w:val="00604A8D"/>
    <w:rsid w:val="006061FC"/>
    <w:rsid w:val="00610D96"/>
    <w:rsid w:val="00611F68"/>
    <w:rsid w:val="00616C97"/>
    <w:rsid w:val="00617120"/>
    <w:rsid w:val="0062144F"/>
    <w:rsid w:val="00627E4A"/>
    <w:rsid w:val="00631C93"/>
    <w:rsid w:val="00635D8D"/>
    <w:rsid w:val="006409EB"/>
    <w:rsid w:val="00641446"/>
    <w:rsid w:val="00645534"/>
    <w:rsid w:val="00651160"/>
    <w:rsid w:val="00654550"/>
    <w:rsid w:val="00660483"/>
    <w:rsid w:val="006629AE"/>
    <w:rsid w:val="00663265"/>
    <w:rsid w:val="006659C6"/>
    <w:rsid w:val="0066766D"/>
    <w:rsid w:val="00672CF3"/>
    <w:rsid w:val="00674511"/>
    <w:rsid w:val="00674D56"/>
    <w:rsid w:val="00676A99"/>
    <w:rsid w:val="006809B6"/>
    <w:rsid w:val="006838F4"/>
    <w:rsid w:val="00686033"/>
    <w:rsid w:val="006907C6"/>
    <w:rsid w:val="00694466"/>
    <w:rsid w:val="00696870"/>
    <w:rsid w:val="00697579"/>
    <w:rsid w:val="006A01B1"/>
    <w:rsid w:val="006A0E02"/>
    <w:rsid w:val="006A1A18"/>
    <w:rsid w:val="006A2C5B"/>
    <w:rsid w:val="006B1E8B"/>
    <w:rsid w:val="006B39D3"/>
    <w:rsid w:val="006B3BF5"/>
    <w:rsid w:val="006B64B6"/>
    <w:rsid w:val="006B655F"/>
    <w:rsid w:val="006B683E"/>
    <w:rsid w:val="006B75E7"/>
    <w:rsid w:val="006C1F6E"/>
    <w:rsid w:val="006C2BFE"/>
    <w:rsid w:val="006C56DC"/>
    <w:rsid w:val="006C5B73"/>
    <w:rsid w:val="006C64E9"/>
    <w:rsid w:val="006D1B9B"/>
    <w:rsid w:val="006D2D81"/>
    <w:rsid w:val="006D3005"/>
    <w:rsid w:val="006D3F09"/>
    <w:rsid w:val="006D5FF4"/>
    <w:rsid w:val="006E2610"/>
    <w:rsid w:val="006E4D82"/>
    <w:rsid w:val="006E6812"/>
    <w:rsid w:val="006F0D21"/>
    <w:rsid w:val="006F0F5E"/>
    <w:rsid w:val="006F1569"/>
    <w:rsid w:val="006F2907"/>
    <w:rsid w:val="006F3ABB"/>
    <w:rsid w:val="006F4535"/>
    <w:rsid w:val="006F4DDF"/>
    <w:rsid w:val="006F54A7"/>
    <w:rsid w:val="006F56C9"/>
    <w:rsid w:val="00700A1B"/>
    <w:rsid w:val="00700ED7"/>
    <w:rsid w:val="00701408"/>
    <w:rsid w:val="00711E31"/>
    <w:rsid w:val="00714E4D"/>
    <w:rsid w:val="00721C83"/>
    <w:rsid w:val="0072291F"/>
    <w:rsid w:val="00731550"/>
    <w:rsid w:val="007317FD"/>
    <w:rsid w:val="00734A3E"/>
    <w:rsid w:val="00736028"/>
    <w:rsid w:val="00736BDD"/>
    <w:rsid w:val="007406C9"/>
    <w:rsid w:val="00741E7A"/>
    <w:rsid w:val="0074370B"/>
    <w:rsid w:val="007444A2"/>
    <w:rsid w:val="00750C48"/>
    <w:rsid w:val="00751F9B"/>
    <w:rsid w:val="00753658"/>
    <w:rsid w:val="00754FCF"/>
    <w:rsid w:val="00756AA7"/>
    <w:rsid w:val="00761474"/>
    <w:rsid w:val="00762533"/>
    <w:rsid w:val="007638C6"/>
    <w:rsid w:val="00771492"/>
    <w:rsid w:val="00772081"/>
    <w:rsid w:val="007725B8"/>
    <w:rsid w:val="00777016"/>
    <w:rsid w:val="007848DF"/>
    <w:rsid w:val="00785C25"/>
    <w:rsid w:val="00786377"/>
    <w:rsid w:val="0078700C"/>
    <w:rsid w:val="00792F66"/>
    <w:rsid w:val="00793EF5"/>
    <w:rsid w:val="007950C3"/>
    <w:rsid w:val="00796410"/>
    <w:rsid w:val="007A016D"/>
    <w:rsid w:val="007A54CA"/>
    <w:rsid w:val="007B7AA3"/>
    <w:rsid w:val="007C42E0"/>
    <w:rsid w:val="007C7919"/>
    <w:rsid w:val="007D23EC"/>
    <w:rsid w:val="007D404C"/>
    <w:rsid w:val="007D5999"/>
    <w:rsid w:val="007D7035"/>
    <w:rsid w:val="007E28E3"/>
    <w:rsid w:val="007F0B07"/>
    <w:rsid w:val="007F2993"/>
    <w:rsid w:val="007F45E1"/>
    <w:rsid w:val="00800E72"/>
    <w:rsid w:val="0080118A"/>
    <w:rsid w:val="008026D7"/>
    <w:rsid w:val="0080299F"/>
    <w:rsid w:val="0080601B"/>
    <w:rsid w:val="00806991"/>
    <w:rsid w:val="00807351"/>
    <w:rsid w:val="008137CD"/>
    <w:rsid w:val="00815636"/>
    <w:rsid w:val="0081662F"/>
    <w:rsid w:val="008168B5"/>
    <w:rsid w:val="008179A8"/>
    <w:rsid w:val="00827A6C"/>
    <w:rsid w:val="00831FD6"/>
    <w:rsid w:val="00832279"/>
    <w:rsid w:val="008362E9"/>
    <w:rsid w:val="008379CC"/>
    <w:rsid w:val="00844C4F"/>
    <w:rsid w:val="0084524F"/>
    <w:rsid w:val="008476A8"/>
    <w:rsid w:val="00855680"/>
    <w:rsid w:val="00862567"/>
    <w:rsid w:val="008662AC"/>
    <w:rsid w:val="008709B6"/>
    <w:rsid w:val="00871D55"/>
    <w:rsid w:val="00873445"/>
    <w:rsid w:val="00884196"/>
    <w:rsid w:val="00891407"/>
    <w:rsid w:val="00892BD1"/>
    <w:rsid w:val="00894982"/>
    <w:rsid w:val="00894C07"/>
    <w:rsid w:val="008950ED"/>
    <w:rsid w:val="008A08CA"/>
    <w:rsid w:val="008A0D32"/>
    <w:rsid w:val="008A2637"/>
    <w:rsid w:val="008A2AF6"/>
    <w:rsid w:val="008B0465"/>
    <w:rsid w:val="008B1A5E"/>
    <w:rsid w:val="008B2CFD"/>
    <w:rsid w:val="008B4A1A"/>
    <w:rsid w:val="008C0701"/>
    <w:rsid w:val="008C5570"/>
    <w:rsid w:val="008C6173"/>
    <w:rsid w:val="008D4F1F"/>
    <w:rsid w:val="008D5701"/>
    <w:rsid w:val="008D767E"/>
    <w:rsid w:val="008E238F"/>
    <w:rsid w:val="008E4077"/>
    <w:rsid w:val="008E5DAA"/>
    <w:rsid w:val="008F3D71"/>
    <w:rsid w:val="009012BD"/>
    <w:rsid w:val="009036BE"/>
    <w:rsid w:val="00904CB5"/>
    <w:rsid w:val="00906218"/>
    <w:rsid w:val="00906BF7"/>
    <w:rsid w:val="009143A6"/>
    <w:rsid w:val="00914C76"/>
    <w:rsid w:val="009153CB"/>
    <w:rsid w:val="00915D9F"/>
    <w:rsid w:val="0092248E"/>
    <w:rsid w:val="009226A6"/>
    <w:rsid w:val="00931ED5"/>
    <w:rsid w:val="00935002"/>
    <w:rsid w:val="00935BD0"/>
    <w:rsid w:val="009374A6"/>
    <w:rsid w:val="00940778"/>
    <w:rsid w:val="00942615"/>
    <w:rsid w:val="009457FE"/>
    <w:rsid w:val="00945C61"/>
    <w:rsid w:val="009515A9"/>
    <w:rsid w:val="009526E3"/>
    <w:rsid w:val="00952BFA"/>
    <w:rsid w:val="00954485"/>
    <w:rsid w:val="00955739"/>
    <w:rsid w:val="009645E0"/>
    <w:rsid w:val="0096591E"/>
    <w:rsid w:val="00965E6F"/>
    <w:rsid w:val="009738DF"/>
    <w:rsid w:val="0098296F"/>
    <w:rsid w:val="00982A36"/>
    <w:rsid w:val="0098322B"/>
    <w:rsid w:val="00984220"/>
    <w:rsid w:val="0098490D"/>
    <w:rsid w:val="009A03D7"/>
    <w:rsid w:val="009A0C50"/>
    <w:rsid w:val="009A56F8"/>
    <w:rsid w:val="009A5A5E"/>
    <w:rsid w:val="009B048E"/>
    <w:rsid w:val="009B350C"/>
    <w:rsid w:val="009B39FA"/>
    <w:rsid w:val="009B4343"/>
    <w:rsid w:val="009B5289"/>
    <w:rsid w:val="009B56FE"/>
    <w:rsid w:val="009B67F3"/>
    <w:rsid w:val="009B7DAF"/>
    <w:rsid w:val="009C1838"/>
    <w:rsid w:val="009D0E81"/>
    <w:rsid w:val="009D1115"/>
    <w:rsid w:val="009D5769"/>
    <w:rsid w:val="009E11E1"/>
    <w:rsid w:val="009E1DD8"/>
    <w:rsid w:val="009E5641"/>
    <w:rsid w:val="009F2D41"/>
    <w:rsid w:val="009F389E"/>
    <w:rsid w:val="009F3D49"/>
    <w:rsid w:val="009F44B1"/>
    <w:rsid w:val="009F5B22"/>
    <w:rsid w:val="009F6A4E"/>
    <w:rsid w:val="00A010A5"/>
    <w:rsid w:val="00A0356D"/>
    <w:rsid w:val="00A0732B"/>
    <w:rsid w:val="00A15CB1"/>
    <w:rsid w:val="00A160FD"/>
    <w:rsid w:val="00A1722F"/>
    <w:rsid w:val="00A17C75"/>
    <w:rsid w:val="00A24016"/>
    <w:rsid w:val="00A24353"/>
    <w:rsid w:val="00A2550B"/>
    <w:rsid w:val="00A259E4"/>
    <w:rsid w:val="00A27C15"/>
    <w:rsid w:val="00A30655"/>
    <w:rsid w:val="00A33232"/>
    <w:rsid w:val="00A3423F"/>
    <w:rsid w:val="00A34902"/>
    <w:rsid w:val="00A426ED"/>
    <w:rsid w:val="00A42A4E"/>
    <w:rsid w:val="00A525AA"/>
    <w:rsid w:val="00A57530"/>
    <w:rsid w:val="00A609DE"/>
    <w:rsid w:val="00A60DDC"/>
    <w:rsid w:val="00A62298"/>
    <w:rsid w:val="00A63B26"/>
    <w:rsid w:val="00A64AB4"/>
    <w:rsid w:val="00A653C1"/>
    <w:rsid w:val="00A72224"/>
    <w:rsid w:val="00A74E14"/>
    <w:rsid w:val="00A76BAC"/>
    <w:rsid w:val="00A80856"/>
    <w:rsid w:val="00A8250B"/>
    <w:rsid w:val="00A84057"/>
    <w:rsid w:val="00A84979"/>
    <w:rsid w:val="00A8663A"/>
    <w:rsid w:val="00A8727B"/>
    <w:rsid w:val="00A97142"/>
    <w:rsid w:val="00A9726E"/>
    <w:rsid w:val="00AA4B50"/>
    <w:rsid w:val="00AB0203"/>
    <w:rsid w:val="00AB20A6"/>
    <w:rsid w:val="00AB5316"/>
    <w:rsid w:val="00AB59E0"/>
    <w:rsid w:val="00AC39A3"/>
    <w:rsid w:val="00AC3E08"/>
    <w:rsid w:val="00AC4296"/>
    <w:rsid w:val="00AC5539"/>
    <w:rsid w:val="00AD5DC9"/>
    <w:rsid w:val="00AD6B51"/>
    <w:rsid w:val="00AD75E9"/>
    <w:rsid w:val="00AD7F25"/>
    <w:rsid w:val="00AE0102"/>
    <w:rsid w:val="00AE2141"/>
    <w:rsid w:val="00AE638F"/>
    <w:rsid w:val="00AE6E67"/>
    <w:rsid w:val="00AE77FB"/>
    <w:rsid w:val="00AF7CA1"/>
    <w:rsid w:val="00B02FD2"/>
    <w:rsid w:val="00B03575"/>
    <w:rsid w:val="00B038C6"/>
    <w:rsid w:val="00B03B71"/>
    <w:rsid w:val="00B04683"/>
    <w:rsid w:val="00B04BB9"/>
    <w:rsid w:val="00B061DD"/>
    <w:rsid w:val="00B066FA"/>
    <w:rsid w:val="00B1144B"/>
    <w:rsid w:val="00B14C7A"/>
    <w:rsid w:val="00B14E0A"/>
    <w:rsid w:val="00B2083C"/>
    <w:rsid w:val="00B361AF"/>
    <w:rsid w:val="00B4384E"/>
    <w:rsid w:val="00B451FB"/>
    <w:rsid w:val="00B52F61"/>
    <w:rsid w:val="00B531CC"/>
    <w:rsid w:val="00B550E5"/>
    <w:rsid w:val="00B5519B"/>
    <w:rsid w:val="00B57B84"/>
    <w:rsid w:val="00B60A98"/>
    <w:rsid w:val="00B63376"/>
    <w:rsid w:val="00B63400"/>
    <w:rsid w:val="00B640D7"/>
    <w:rsid w:val="00B65E43"/>
    <w:rsid w:val="00B66412"/>
    <w:rsid w:val="00B66D8C"/>
    <w:rsid w:val="00B70F44"/>
    <w:rsid w:val="00B728CC"/>
    <w:rsid w:val="00B72CFD"/>
    <w:rsid w:val="00B80045"/>
    <w:rsid w:val="00B82B36"/>
    <w:rsid w:val="00B83C9C"/>
    <w:rsid w:val="00B840C7"/>
    <w:rsid w:val="00B859B9"/>
    <w:rsid w:val="00B90A72"/>
    <w:rsid w:val="00B91D06"/>
    <w:rsid w:val="00B9315D"/>
    <w:rsid w:val="00B93211"/>
    <w:rsid w:val="00B93DA3"/>
    <w:rsid w:val="00B94223"/>
    <w:rsid w:val="00BA4012"/>
    <w:rsid w:val="00BA7111"/>
    <w:rsid w:val="00BA71DB"/>
    <w:rsid w:val="00BB3552"/>
    <w:rsid w:val="00BB38C7"/>
    <w:rsid w:val="00BB403B"/>
    <w:rsid w:val="00BB4094"/>
    <w:rsid w:val="00BD0E05"/>
    <w:rsid w:val="00BD1F6C"/>
    <w:rsid w:val="00BE020B"/>
    <w:rsid w:val="00BE3DB7"/>
    <w:rsid w:val="00BE667B"/>
    <w:rsid w:val="00BE798E"/>
    <w:rsid w:val="00BF0E27"/>
    <w:rsid w:val="00BF23AD"/>
    <w:rsid w:val="00BF3296"/>
    <w:rsid w:val="00BF56AC"/>
    <w:rsid w:val="00C02966"/>
    <w:rsid w:val="00C03D6E"/>
    <w:rsid w:val="00C03F89"/>
    <w:rsid w:val="00C04BEF"/>
    <w:rsid w:val="00C05F65"/>
    <w:rsid w:val="00C06AF2"/>
    <w:rsid w:val="00C0715F"/>
    <w:rsid w:val="00C15D0C"/>
    <w:rsid w:val="00C16292"/>
    <w:rsid w:val="00C17103"/>
    <w:rsid w:val="00C17B65"/>
    <w:rsid w:val="00C2395C"/>
    <w:rsid w:val="00C265A8"/>
    <w:rsid w:val="00C27F0C"/>
    <w:rsid w:val="00C305E0"/>
    <w:rsid w:val="00C3144E"/>
    <w:rsid w:val="00C3213A"/>
    <w:rsid w:val="00C354D7"/>
    <w:rsid w:val="00C378CB"/>
    <w:rsid w:val="00C40166"/>
    <w:rsid w:val="00C412F3"/>
    <w:rsid w:val="00C419B5"/>
    <w:rsid w:val="00C419EA"/>
    <w:rsid w:val="00C4264F"/>
    <w:rsid w:val="00C444DE"/>
    <w:rsid w:val="00C45323"/>
    <w:rsid w:val="00C53C48"/>
    <w:rsid w:val="00C56E96"/>
    <w:rsid w:val="00C5756F"/>
    <w:rsid w:val="00C6151E"/>
    <w:rsid w:val="00C62163"/>
    <w:rsid w:val="00C6228B"/>
    <w:rsid w:val="00C62C48"/>
    <w:rsid w:val="00C6392D"/>
    <w:rsid w:val="00C63F58"/>
    <w:rsid w:val="00C65C8B"/>
    <w:rsid w:val="00C66D6C"/>
    <w:rsid w:val="00C67243"/>
    <w:rsid w:val="00C67881"/>
    <w:rsid w:val="00C702AD"/>
    <w:rsid w:val="00C71BAE"/>
    <w:rsid w:val="00C774B6"/>
    <w:rsid w:val="00C82E41"/>
    <w:rsid w:val="00C830F5"/>
    <w:rsid w:val="00C83C19"/>
    <w:rsid w:val="00C8511D"/>
    <w:rsid w:val="00C860B4"/>
    <w:rsid w:val="00C86D75"/>
    <w:rsid w:val="00C91F8D"/>
    <w:rsid w:val="00C9610C"/>
    <w:rsid w:val="00CA1E17"/>
    <w:rsid w:val="00CA35A3"/>
    <w:rsid w:val="00CA6949"/>
    <w:rsid w:val="00CB4495"/>
    <w:rsid w:val="00CB5A79"/>
    <w:rsid w:val="00CB6618"/>
    <w:rsid w:val="00CC24FD"/>
    <w:rsid w:val="00CC46F3"/>
    <w:rsid w:val="00CC5736"/>
    <w:rsid w:val="00CC6A33"/>
    <w:rsid w:val="00CC7994"/>
    <w:rsid w:val="00CD0B74"/>
    <w:rsid w:val="00CD1545"/>
    <w:rsid w:val="00CD168E"/>
    <w:rsid w:val="00CD46C4"/>
    <w:rsid w:val="00CD502C"/>
    <w:rsid w:val="00CD6981"/>
    <w:rsid w:val="00CE0738"/>
    <w:rsid w:val="00CF173F"/>
    <w:rsid w:val="00CF1869"/>
    <w:rsid w:val="00CF1E24"/>
    <w:rsid w:val="00CF1FDE"/>
    <w:rsid w:val="00CF2191"/>
    <w:rsid w:val="00CF65CA"/>
    <w:rsid w:val="00CF661F"/>
    <w:rsid w:val="00CF72B1"/>
    <w:rsid w:val="00D01963"/>
    <w:rsid w:val="00D055DF"/>
    <w:rsid w:val="00D05704"/>
    <w:rsid w:val="00D057A5"/>
    <w:rsid w:val="00D063D1"/>
    <w:rsid w:val="00D07286"/>
    <w:rsid w:val="00D07ED2"/>
    <w:rsid w:val="00D110E6"/>
    <w:rsid w:val="00D14BAC"/>
    <w:rsid w:val="00D14F33"/>
    <w:rsid w:val="00D21C17"/>
    <w:rsid w:val="00D24280"/>
    <w:rsid w:val="00D242A6"/>
    <w:rsid w:val="00D26198"/>
    <w:rsid w:val="00D324F3"/>
    <w:rsid w:val="00D335D8"/>
    <w:rsid w:val="00D3474B"/>
    <w:rsid w:val="00D5075E"/>
    <w:rsid w:val="00D509B2"/>
    <w:rsid w:val="00D51C9F"/>
    <w:rsid w:val="00D52A5F"/>
    <w:rsid w:val="00D5406F"/>
    <w:rsid w:val="00D55145"/>
    <w:rsid w:val="00D625A2"/>
    <w:rsid w:val="00D62681"/>
    <w:rsid w:val="00D65D03"/>
    <w:rsid w:val="00D6615D"/>
    <w:rsid w:val="00D74333"/>
    <w:rsid w:val="00D75083"/>
    <w:rsid w:val="00D76F45"/>
    <w:rsid w:val="00D8037A"/>
    <w:rsid w:val="00D8040E"/>
    <w:rsid w:val="00D84483"/>
    <w:rsid w:val="00D84A34"/>
    <w:rsid w:val="00D866BF"/>
    <w:rsid w:val="00D87435"/>
    <w:rsid w:val="00D90016"/>
    <w:rsid w:val="00D90556"/>
    <w:rsid w:val="00D91FB5"/>
    <w:rsid w:val="00D948AB"/>
    <w:rsid w:val="00D94B07"/>
    <w:rsid w:val="00D95ECE"/>
    <w:rsid w:val="00DA579C"/>
    <w:rsid w:val="00DA6564"/>
    <w:rsid w:val="00DB163B"/>
    <w:rsid w:val="00DB4D9F"/>
    <w:rsid w:val="00DB6325"/>
    <w:rsid w:val="00DB68E0"/>
    <w:rsid w:val="00DB7EDC"/>
    <w:rsid w:val="00DC097C"/>
    <w:rsid w:val="00DC1580"/>
    <w:rsid w:val="00DC1F2B"/>
    <w:rsid w:val="00DC2A5E"/>
    <w:rsid w:val="00DC2D3D"/>
    <w:rsid w:val="00DC49AF"/>
    <w:rsid w:val="00DC5298"/>
    <w:rsid w:val="00DC713B"/>
    <w:rsid w:val="00DD3980"/>
    <w:rsid w:val="00DD5D96"/>
    <w:rsid w:val="00DD65B8"/>
    <w:rsid w:val="00DD78CF"/>
    <w:rsid w:val="00DE257F"/>
    <w:rsid w:val="00DE384C"/>
    <w:rsid w:val="00DE44E8"/>
    <w:rsid w:val="00DE565E"/>
    <w:rsid w:val="00DF245A"/>
    <w:rsid w:val="00DF2EFE"/>
    <w:rsid w:val="00DF4FFE"/>
    <w:rsid w:val="00E022F0"/>
    <w:rsid w:val="00E027FC"/>
    <w:rsid w:val="00E030FD"/>
    <w:rsid w:val="00E0743A"/>
    <w:rsid w:val="00E11F50"/>
    <w:rsid w:val="00E15646"/>
    <w:rsid w:val="00E15DF1"/>
    <w:rsid w:val="00E205AD"/>
    <w:rsid w:val="00E210C2"/>
    <w:rsid w:val="00E212E7"/>
    <w:rsid w:val="00E22210"/>
    <w:rsid w:val="00E22361"/>
    <w:rsid w:val="00E2325A"/>
    <w:rsid w:val="00E25D2A"/>
    <w:rsid w:val="00E25ED9"/>
    <w:rsid w:val="00E31FF4"/>
    <w:rsid w:val="00E340D4"/>
    <w:rsid w:val="00E36C3E"/>
    <w:rsid w:val="00E410B8"/>
    <w:rsid w:val="00E467B1"/>
    <w:rsid w:val="00E51146"/>
    <w:rsid w:val="00E51699"/>
    <w:rsid w:val="00E51AAA"/>
    <w:rsid w:val="00E52292"/>
    <w:rsid w:val="00E53288"/>
    <w:rsid w:val="00E54CEE"/>
    <w:rsid w:val="00E574B4"/>
    <w:rsid w:val="00E57E0A"/>
    <w:rsid w:val="00E605A7"/>
    <w:rsid w:val="00E62251"/>
    <w:rsid w:val="00E62F7C"/>
    <w:rsid w:val="00E63DF7"/>
    <w:rsid w:val="00E66AC5"/>
    <w:rsid w:val="00E70005"/>
    <w:rsid w:val="00E72DC7"/>
    <w:rsid w:val="00E75BDB"/>
    <w:rsid w:val="00E803F9"/>
    <w:rsid w:val="00E809A1"/>
    <w:rsid w:val="00E81A0C"/>
    <w:rsid w:val="00E821F8"/>
    <w:rsid w:val="00E86608"/>
    <w:rsid w:val="00E878C9"/>
    <w:rsid w:val="00E90254"/>
    <w:rsid w:val="00E9162F"/>
    <w:rsid w:val="00E96BD3"/>
    <w:rsid w:val="00EA0706"/>
    <w:rsid w:val="00EA2DED"/>
    <w:rsid w:val="00EA7370"/>
    <w:rsid w:val="00EA7DD0"/>
    <w:rsid w:val="00EB124B"/>
    <w:rsid w:val="00EB3774"/>
    <w:rsid w:val="00EB41AF"/>
    <w:rsid w:val="00EB4647"/>
    <w:rsid w:val="00EB67D1"/>
    <w:rsid w:val="00EC0167"/>
    <w:rsid w:val="00EC059D"/>
    <w:rsid w:val="00EC082E"/>
    <w:rsid w:val="00EC42A0"/>
    <w:rsid w:val="00EC5B91"/>
    <w:rsid w:val="00EC6D9E"/>
    <w:rsid w:val="00ED2439"/>
    <w:rsid w:val="00ED2E75"/>
    <w:rsid w:val="00ED3286"/>
    <w:rsid w:val="00ED584D"/>
    <w:rsid w:val="00ED650E"/>
    <w:rsid w:val="00ED70B3"/>
    <w:rsid w:val="00EE5A6E"/>
    <w:rsid w:val="00EE725C"/>
    <w:rsid w:val="00EE75A6"/>
    <w:rsid w:val="00EF0763"/>
    <w:rsid w:val="00EF0E1B"/>
    <w:rsid w:val="00EF60D2"/>
    <w:rsid w:val="00EF78B9"/>
    <w:rsid w:val="00EF7E19"/>
    <w:rsid w:val="00F0779F"/>
    <w:rsid w:val="00F1013B"/>
    <w:rsid w:val="00F10954"/>
    <w:rsid w:val="00F13C34"/>
    <w:rsid w:val="00F20904"/>
    <w:rsid w:val="00F20CE4"/>
    <w:rsid w:val="00F2192D"/>
    <w:rsid w:val="00F30D28"/>
    <w:rsid w:val="00F32CCE"/>
    <w:rsid w:val="00F3329C"/>
    <w:rsid w:val="00F347CB"/>
    <w:rsid w:val="00F35899"/>
    <w:rsid w:val="00F3697C"/>
    <w:rsid w:val="00F37F37"/>
    <w:rsid w:val="00F41B8D"/>
    <w:rsid w:val="00F41F8C"/>
    <w:rsid w:val="00F4436B"/>
    <w:rsid w:val="00F44C57"/>
    <w:rsid w:val="00F50D58"/>
    <w:rsid w:val="00F52CDD"/>
    <w:rsid w:val="00F533C7"/>
    <w:rsid w:val="00F53984"/>
    <w:rsid w:val="00F56E89"/>
    <w:rsid w:val="00F64A28"/>
    <w:rsid w:val="00F65666"/>
    <w:rsid w:val="00F67172"/>
    <w:rsid w:val="00F70E8E"/>
    <w:rsid w:val="00F71E8F"/>
    <w:rsid w:val="00F71FE5"/>
    <w:rsid w:val="00F74EC4"/>
    <w:rsid w:val="00F76B46"/>
    <w:rsid w:val="00F8056F"/>
    <w:rsid w:val="00F811A8"/>
    <w:rsid w:val="00F83EE4"/>
    <w:rsid w:val="00F84786"/>
    <w:rsid w:val="00F84FC9"/>
    <w:rsid w:val="00F95A95"/>
    <w:rsid w:val="00FA6AB6"/>
    <w:rsid w:val="00FB2FC4"/>
    <w:rsid w:val="00FB3CFF"/>
    <w:rsid w:val="00FC02C0"/>
    <w:rsid w:val="00FC3AA4"/>
    <w:rsid w:val="00FC4122"/>
    <w:rsid w:val="00FC4656"/>
    <w:rsid w:val="00FC7352"/>
    <w:rsid w:val="00FD41A6"/>
    <w:rsid w:val="00FE06DB"/>
    <w:rsid w:val="00FE4C81"/>
    <w:rsid w:val="00FE5EDF"/>
    <w:rsid w:val="00FE7E43"/>
    <w:rsid w:val="00FE7E54"/>
    <w:rsid w:val="00FF18C2"/>
    <w:rsid w:val="00FF1D98"/>
    <w:rsid w:val="00FF1EFC"/>
    <w:rsid w:val="00FF2602"/>
    <w:rsid w:val="00FF3209"/>
    <w:rsid w:val="00FF51D2"/>
    <w:rsid w:val="00FF520D"/>
    <w:rsid w:val="00FF7DB6"/>
    <w:rsid w:val="28A84A84"/>
    <w:rsid w:val="50995536"/>
    <w:rsid w:val="58A822BB"/>
    <w:rsid w:val="6E1E6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AB11E0F"/>
  <w15:docId w15:val="{94F85881-9493-419A-BB9B-2102FFA2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0"/>
    <w:lsdException w:name="toc 5" w:uiPriority="0"/>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6E3"/>
    <w:pPr>
      <w:widowControl w:val="0"/>
      <w:spacing w:line="560" w:lineRule="exact"/>
      <w:ind w:firstLineChars="200" w:firstLine="200"/>
      <w:jc w:val="both"/>
    </w:pPr>
    <w:rPr>
      <w:rFonts w:ascii="Times New Roman" w:eastAsia="仿宋_GB2312" w:hAnsi="Times New Roman"/>
      <w:kern w:val="2"/>
      <w:sz w:val="28"/>
      <w:szCs w:val="22"/>
    </w:rPr>
  </w:style>
  <w:style w:type="paragraph" w:styleId="1">
    <w:name w:val="heading 1"/>
    <w:basedOn w:val="a"/>
    <w:next w:val="a"/>
    <w:link w:val="10"/>
    <w:qFormat/>
    <w:pPr>
      <w:keepNext/>
      <w:keepLines/>
      <w:numPr>
        <w:numId w:val="1"/>
      </w:numPr>
      <w:spacing w:line="578" w:lineRule="atLeast"/>
      <w:ind w:firstLineChars="0" w:firstLine="0"/>
      <w:outlineLvl w:val="0"/>
    </w:pPr>
    <w:rPr>
      <w:rFonts w:eastAsia="黑体"/>
      <w:b/>
      <w:bCs/>
      <w:kern w:val="44"/>
      <w:szCs w:val="44"/>
    </w:rPr>
  </w:style>
  <w:style w:type="paragraph" w:styleId="2">
    <w:name w:val="heading 2"/>
    <w:basedOn w:val="a"/>
    <w:next w:val="a"/>
    <w:link w:val="20"/>
    <w:unhideWhenUsed/>
    <w:qFormat/>
    <w:rsid w:val="00831FD6"/>
    <w:pPr>
      <w:keepNext/>
      <w:keepLines/>
      <w:numPr>
        <w:ilvl w:val="1"/>
        <w:numId w:val="1"/>
      </w:numPr>
      <w:ind w:left="0" w:firstLine="200"/>
      <w:outlineLvl w:val="1"/>
    </w:pPr>
    <w:rPr>
      <w:rFonts w:ascii="Trebuchet MS" w:eastAsia="楷体_GB2312" w:hAnsi="Trebuchet MS" w:cstheme="majorBidi"/>
      <w:b/>
      <w:bCs/>
      <w:szCs w:val="32"/>
    </w:rPr>
  </w:style>
  <w:style w:type="paragraph" w:styleId="3">
    <w:name w:val="heading 3"/>
    <w:basedOn w:val="a"/>
    <w:next w:val="a"/>
    <w:link w:val="30"/>
    <w:unhideWhenUsed/>
    <w:qFormat/>
    <w:pPr>
      <w:keepNext/>
      <w:keepLines/>
      <w:numPr>
        <w:ilvl w:val="2"/>
        <w:numId w:val="1"/>
      </w:numPr>
      <w:ind w:firstLineChars="0" w:firstLine="0"/>
      <w:outlineLvl w:val="2"/>
    </w:pPr>
    <w:rPr>
      <w:b/>
      <w:bCs/>
      <w:szCs w:val="32"/>
    </w:rPr>
  </w:style>
  <w:style w:type="paragraph" w:styleId="4">
    <w:name w:val="heading 4"/>
    <w:basedOn w:val="a"/>
    <w:next w:val="a"/>
    <w:link w:val="40"/>
    <w:unhideWhenUsed/>
    <w:qFormat/>
    <w:pPr>
      <w:keepNext/>
      <w:keepLines/>
      <w:numPr>
        <w:ilvl w:val="3"/>
        <w:numId w:val="1"/>
      </w:numPr>
      <w:ind w:firstLineChars="0" w:firstLine="0"/>
      <w:outlineLvl w:val="3"/>
    </w:pPr>
    <w:rPr>
      <w:rFonts w:cstheme="majorBidi"/>
      <w:b/>
      <w:bCs/>
      <w:szCs w:val="28"/>
    </w:rPr>
  </w:style>
  <w:style w:type="paragraph" w:styleId="5">
    <w:name w:val="heading 5"/>
    <w:basedOn w:val="a"/>
    <w:next w:val="a"/>
    <w:link w:val="50"/>
    <w:unhideWhenUsed/>
    <w:qFormat/>
    <w:pPr>
      <w:keepNext/>
      <w:keepLines/>
      <w:numPr>
        <w:ilvl w:val="4"/>
        <w:numId w:val="1"/>
      </w:numPr>
      <w:ind w:firstLine="200"/>
      <w:outlineLvl w:val="4"/>
    </w:pPr>
    <w:rPr>
      <w:bCs/>
      <w:szCs w:val="28"/>
    </w:rPr>
  </w:style>
  <w:style w:type="paragraph" w:styleId="6">
    <w:name w:val="heading 6"/>
    <w:basedOn w:val="a"/>
    <w:next w:val="a"/>
    <w:link w:val="60"/>
    <w:unhideWhenUsed/>
    <w:qFormat/>
    <w:pPr>
      <w:keepNext/>
      <w:keepLines/>
      <w:spacing w:before="240" w:after="64" w:line="317" w:lineRule="auto"/>
      <w:ind w:firstLine="402"/>
      <w:jc w:val="left"/>
      <w:outlineLvl w:val="5"/>
    </w:pPr>
    <w:rPr>
      <w:rFonts w:ascii="Arial" w:eastAsia="黑体" w:hAnsi="Arial"/>
      <w:b/>
      <w:sz w:val="26"/>
      <w:szCs w:val="24"/>
    </w:rPr>
  </w:style>
  <w:style w:type="paragraph" w:styleId="7">
    <w:name w:val="heading 7"/>
    <w:basedOn w:val="a"/>
    <w:next w:val="a"/>
    <w:link w:val="70"/>
    <w:semiHidden/>
    <w:unhideWhenUsed/>
    <w:qFormat/>
    <w:pPr>
      <w:keepNext/>
      <w:keepLines/>
      <w:spacing w:before="240" w:after="64" w:line="317" w:lineRule="auto"/>
      <w:ind w:firstLine="402"/>
      <w:jc w:val="left"/>
      <w:outlineLvl w:val="6"/>
    </w:pPr>
    <w:rPr>
      <w:rFonts w:ascii="华文仿宋" w:eastAsia="华文仿宋" w:hAnsi="华文仿宋"/>
      <w:b/>
      <w:sz w:val="26"/>
      <w:szCs w:val="24"/>
    </w:rPr>
  </w:style>
  <w:style w:type="paragraph" w:styleId="8">
    <w:name w:val="heading 8"/>
    <w:basedOn w:val="a"/>
    <w:next w:val="a"/>
    <w:link w:val="80"/>
    <w:semiHidden/>
    <w:unhideWhenUsed/>
    <w:qFormat/>
    <w:pPr>
      <w:keepNext/>
      <w:keepLines/>
      <w:spacing w:before="240" w:after="64" w:line="317" w:lineRule="auto"/>
      <w:ind w:firstLine="402"/>
      <w:jc w:val="left"/>
      <w:outlineLvl w:val="7"/>
    </w:pPr>
    <w:rPr>
      <w:rFonts w:ascii="Arial" w:eastAsia="黑体" w:hAnsi="Arial"/>
      <w:sz w:val="26"/>
      <w:szCs w:val="24"/>
    </w:rPr>
  </w:style>
  <w:style w:type="paragraph" w:styleId="9">
    <w:name w:val="heading 9"/>
    <w:basedOn w:val="a"/>
    <w:next w:val="a"/>
    <w:link w:val="90"/>
    <w:semiHidden/>
    <w:unhideWhenUsed/>
    <w:qFormat/>
    <w:pPr>
      <w:keepNext/>
      <w:keepLines/>
      <w:spacing w:before="240" w:after="64" w:line="317" w:lineRule="auto"/>
      <w:ind w:firstLine="402"/>
      <w:jc w:val="left"/>
      <w:outlineLvl w:val="8"/>
    </w:pPr>
    <w:rPr>
      <w:rFonts w:ascii="Arial" w:eastAsia="黑体"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5">
    <w:name w:val="toc 5"/>
    <w:basedOn w:val="a"/>
    <w:next w:val="a"/>
    <w:pPr>
      <w:spacing w:line="360" w:lineRule="auto"/>
      <w:ind w:leftChars="800" w:left="1680" w:firstLine="520"/>
      <w:jc w:val="left"/>
    </w:pPr>
    <w:rPr>
      <w:rFonts w:ascii="华文仿宋" w:eastAsia="华文仿宋" w:hAnsi="华文仿宋"/>
      <w:sz w:val="26"/>
      <w:szCs w:val="24"/>
    </w:rPr>
  </w:style>
  <w:style w:type="paragraph" w:styleId="TOC3">
    <w:name w:val="toc 3"/>
    <w:basedOn w:val="a"/>
    <w:next w:val="a"/>
    <w:uiPriority w:val="39"/>
    <w:unhideWhenUsed/>
    <w:pPr>
      <w:tabs>
        <w:tab w:val="right" w:leader="dot" w:pos="8834"/>
      </w:tabs>
      <w:ind w:firstLine="560"/>
    </w:pPr>
  </w:style>
  <w:style w:type="paragraph" w:styleId="a3">
    <w:name w:val="footer"/>
    <w:basedOn w:val="a"/>
    <w:link w:val="a4"/>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uiPriority w:val="39"/>
    <w:unhideWhenUsed/>
    <w:pPr>
      <w:tabs>
        <w:tab w:val="right" w:leader="dot" w:pos="8834"/>
      </w:tabs>
      <w:ind w:firstLineChars="0" w:firstLine="0"/>
    </w:pPr>
    <w:rPr>
      <w:rFonts w:ascii="黑体" w:eastAsia="黑体" w:hAnsi="黑体"/>
      <w:szCs w:val="28"/>
    </w:rPr>
  </w:style>
  <w:style w:type="paragraph" w:styleId="TOC4">
    <w:name w:val="toc 4"/>
    <w:basedOn w:val="a"/>
    <w:next w:val="a"/>
    <w:pPr>
      <w:spacing w:line="240" w:lineRule="auto"/>
      <w:ind w:leftChars="100" w:left="240" w:firstLine="520"/>
      <w:jc w:val="left"/>
    </w:pPr>
    <w:rPr>
      <w:rFonts w:ascii="宋体" w:eastAsia="华文仿宋" w:hAnsi="宋体"/>
      <w:sz w:val="22"/>
      <w:szCs w:val="24"/>
    </w:rPr>
  </w:style>
  <w:style w:type="paragraph" w:styleId="TOC2">
    <w:name w:val="toc 2"/>
    <w:basedOn w:val="a"/>
    <w:next w:val="a"/>
    <w:uiPriority w:val="39"/>
    <w:unhideWhenUsed/>
    <w:pPr>
      <w:tabs>
        <w:tab w:val="right" w:leader="dot" w:pos="8834"/>
      </w:tabs>
      <w:ind w:firstLineChars="100" w:firstLine="280"/>
    </w:pPr>
    <w:rPr>
      <w:rFonts w:ascii="楷体_GB2312" w:eastAsia="楷体_GB2312"/>
      <w:szCs w:val="28"/>
    </w:rPr>
  </w:style>
  <w:style w:type="paragraph" w:styleId="a7">
    <w:name w:val="Normal (Web)"/>
    <w:uiPriority w:val="99"/>
    <w:unhideWhenUsed/>
    <w:qFormat/>
    <w:pPr>
      <w:widowControl w:val="0"/>
      <w:spacing w:before="100" w:beforeAutospacing="1" w:after="100" w:afterAutospacing="1"/>
    </w:pPr>
    <w:rPr>
      <w:rFonts w:ascii="Times New Roman" w:eastAsia="宋体" w:hAnsi="Times New Roman" w:cs="Times New Roman"/>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800080"/>
      <w:u w:val="single"/>
    </w:rPr>
  </w:style>
  <w:style w:type="character" w:styleId="aa">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imes New Roman" w:eastAsia="黑体" w:hAnsi="Times New Roman"/>
      <w:b/>
      <w:bCs/>
      <w:kern w:val="44"/>
      <w:sz w:val="28"/>
      <w:szCs w:val="44"/>
    </w:rPr>
  </w:style>
  <w:style w:type="character" w:customStyle="1" w:styleId="20">
    <w:name w:val="标题 2 字符"/>
    <w:basedOn w:val="a0"/>
    <w:link w:val="2"/>
    <w:rsid w:val="00831FD6"/>
    <w:rPr>
      <w:rFonts w:ascii="Trebuchet MS" w:eastAsia="楷体_GB2312" w:hAnsi="Trebuchet MS" w:cstheme="majorBidi"/>
      <w:b/>
      <w:bCs/>
      <w:kern w:val="2"/>
      <w:sz w:val="28"/>
      <w:szCs w:val="32"/>
    </w:rPr>
  </w:style>
  <w:style w:type="character" w:customStyle="1" w:styleId="30">
    <w:name w:val="标题 3 字符"/>
    <w:basedOn w:val="a0"/>
    <w:link w:val="3"/>
    <w:qFormat/>
    <w:rPr>
      <w:rFonts w:ascii="Times New Roman" w:eastAsia="仿宋_GB2312" w:hAnsi="Times New Roman"/>
      <w:b/>
      <w:bCs/>
      <w:sz w:val="28"/>
      <w:szCs w:val="32"/>
    </w:rPr>
  </w:style>
  <w:style w:type="character" w:customStyle="1" w:styleId="40">
    <w:name w:val="标题 4 字符"/>
    <w:basedOn w:val="a0"/>
    <w:link w:val="4"/>
    <w:qFormat/>
    <w:rPr>
      <w:rFonts w:ascii="Times New Roman" w:eastAsia="仿宋_GB2312" w:hAnsi="Times New Roman" w:cstheme="majorBidi"/>
      <w:b/>
      <w:bCs/>
      <w:sz w:val="28"/>
      <w:szCs w:val="28"/>
    </w:rPr>
  </w:style>
  <w:style w:type="character" w:customStyle="1" w:styleId="50">
    <w:name w:val="标题 5 字符"/>
    <w:basedOn w:val="a0"/>
    <w:link w:val="5"/>
    <w:uiPriority w:val="9"/>
    <w:qFormat/>
    <w:rPr>
      <w:rFonts w:ascii="Times New Roman" w:eastAsia="仿宋_GB2312" w:hAnsi="Times New Roman"/>
      <w:bCs/>
      <w:sz w:val="28"/>
      <w:szCs w:val="28"/>
    </w:rPr>
  </w:style>
  <w:style w:type="paragraph" w:styleId="ab">
    <w:name w:val="List Paragraph"/>
    <w:basedOn w:val="a"/>
    <w:uiPriority w:val="34"/>
    <w:qFormat/>
    <w:pPr>
      <w:ind w:firstLine="420"/>
    </w:pPr>
  </w:style>
  <w:style w:type="character" w:customStyle="1" w:styleId="a6">
    <w:name w:val="页眉 字符"/>
    <w:basedOn w:val="a0"/>
    <w:link w:val="a5"/>
    <w:uiPriority w:val="99"/>
    <w:qFormat/>
    <w:rPr>
      <w:rFonts w:ascii="Times New Roman" w:eastAsia="仿宋_GB2312" w:hAnsi="Times New Roman"/>
      <w:sz w:val="18"/>
      <w:szCs w:val="18"/>
    </w:rPr>
  </w:style>
  <w:style w:type="character" w:customStyle="1" w:styleId="a4">
    <w:name w:val="页脚 字符"/>
    <w:basedOn w:val="a0"/>
    <w:link w:val="a3"/>
    <w:uiPriority w:val="99"/>
    <w:qFormat/>
    <w:rPr>
      <w:rFonts w:ascii="Times New Roman" w:eastAsia="仿宋_GB2312" w:hAnsi="Times New Roman"/>
      <w:sz w:val="18"/>
      <w:szCs w:val="18"/>
    </w:rPr>
  </w:style>
  <w:style w:type="paragraph" w:customStyle="1" w:styleId="11">
    <w:name w:val="修订1"/>
    <w:hidden/>
    <w:uiPriority w:val="99"/>
    <w:semiHidden/>
    <w:qFormat/>
    <w:rPr>
      <w:rFonts w:ascii="Times New Roman" w:eastAsia="仿宋_GB2312" w:hAnsi="Times New Roman"/>
      <w:kern w:val="2"/>
      <w:sz w:val="28"/>
      <w:szCs w:val="22"/>
    </w:rPr>
  </w:style>
  <w:style w:type="table" w:customStyle="1" w:styleId="Gridding1">
    <w:name w:val="Gridding1"/>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rPr>
      <w:rFonts w:ascii="Arial" w:eastAsia="黑体" w:hAnsi="Arial"/>
      <w:b/>
      <w:sz w:val="26"/>
      <w:szCs w:val="24"/>
    </w:rPr>
  </w:style>
  <w:style w:type="character" w:customStyle="1" w:styleId="70">
    <w:name w:val="标题 7 字符"/>
    <w:basedOn w:val="a0"/>
    <w:link w:val="7"/>
    <w:semiHidden/>
    <w:qFormat/>
    <w:rPr>
      <w:rFonts w:ascii="华文仿宋" w:eastAsia="华文仿宋" w:hAnsi="华文仿宋"/>
      <w:b/>
      <w:sz w:val="26"/>
      <w:szCs w:val="24"/>
    </w:rPr>
  </w:style>
  <w:style w:type="character" w:customStyle="1" w:styleId="80">
    <w:name w:val="标题 8 字符"/>
    <w:basedOn w:val="a0"/>
    <w:link w:val="8"/>
    <w:semiHidden/>
    <w:rPr>
      <w:rFonts w:ascii="Arial" w:eastAsia="黑体" w:hAnsi="Arial"/>
      <w:sz w:val="26"/>
      <w:szCs w:val="24"/>
    </w:rPr>
  </w:style>
  <w:style w:type="character" w:customStyle="1" w:styleId="90">
    <w:name w:val="标题 9 字符"/>
    <w:basedOn w:val="a0"/>
    <w:link w:val="9"/>
    <w:semiHidden/>
    <w:qFormat/>
    <w:rPr>
      <w:rFonts w:ascii="Arial" w:eastAsia="黑体" w:hAnsi="Arial"/>
      <w:szCs w:val="24"/>
    </w:rPr>
  </w:style>
  <w:style w:type="character" w:customStyle="1" w:styleId="font31">
    <w:name w:val="font31"/>
    <w:basedOn w:val="a0"/>
    <w:rPr>
      <w:rFonts w:ascii="微软雅黑" w:eastAsia="微软雅黑" w:hAnsi="微软雅黑" w:cs="微软雅黑" w:hint="eastAsia"/>
      <w:b/>
      <w:bCs/>
      <w:color w:val="000000"/>
      <w:sz w:val="22"/>
      <w:szCs w:val="22"/>
      <w:u w:val="none"/>
    </w:rPr>
  </w:style>
  <w:style w:type="character" w:customStyle="1" w:styleId="font11">
    <w:name w:val="font11"/>
    <w:basedOn w:val="a0"/>
    <w:rPr>
      <w:rFonts w:ascii="微软雅黑" w:eastAsia="微软雅黑" w:hAnsi="微软雅黑" w:cs="微软雅黑" w:hint="eastAsia"/>
      <w:b/>
      <w:bCs/>
      <w:color w:val="FF0000"/>
      <w:sz w:val="22"/>
      <w:szCs w:val="22"/>
      <w:u w:val="none"/>
    </w:rPr>
  </w:style>
  <w:style w:type="character" w:customStyle="1" w:styleId="font01">
    <w:name w:val="font01"/>
    <w:basedOn w:val="a0"/>
    <w:rPr>
      <w:rFonts w:ascii="宋体" w:eastAsia="宋体" w:hAnsi="宋体" w:cs="宋体" w:hint="eastAsia"/>
      <w:color w:val="FF0000"/>
      <w:sz w:val="22"/>
      <w:szCs w:val="22"/>
      <w:u w:val="none"/>
    </w:rPr>
  </w:style>
  <w:style w:type="character" w:customStyle="1" w:styleId="font91">
    <w:name w:val="font91"/>
    <w:basedOn w:val="a0"/>
    <w:rPr>
      <w:rFonts w:ascii="Arial" w:hAnsi="Arial" w:cs="Arial"/>
      <w:color w:val="000000"/>
      <w:sz w:val="22"/>
      <w:szCs w:val="22"/>
      <w:u w:val="none"/>
    </w:rPr>
  </w:style>
  <w:style w:type="character" w:customStyle="1" w:styleId="font41">
    <w:name w:val="font41"/>
    <w:basedOn w:val="a0"/>
    <w:rPr>
      <w:rFonts w:ascii="宋体" w:eastAsia="宋体" w:hAnsi="宋体" w:cs="宋体" w:hint="eastAsia"/>
      <w:color w:val="000000"/>
      <w:sz w:val="22"/>
      <w:szCs w:val="22"/>
      <w:u w:val="none"/>
    </w:rPr>
  </w:style>
  <w:style w:type="character" w:customStyle="1" w:styleId="font21">
    <w:name w:val="font21"/>
    <w:basedOn w:val="a0"/>
    <w:rPr>
      <w:rFonts w:ascii="宋体" w:eastAsia="宋体" w:hAnsi="宋体" w:cs="宋体" w:hint="eastAsia"/>
      <w:color w:val="000000"/>
      <w:sz w:val="22"/>
      <w:szCs w:val="22"/>
      <w:u w:val="none"/>
    </w:rPr>
  </w:style>
  <w:style w:type="character" w:customStyle="1" w:styleId="font51">
    <w:name w:val="font51"/>
    <w:basedOn w:val="a0"/>
    <w:rPr>
      <w:rFonts w:ascii="Arial" w:hAnsi="Arial" w:cs="Arial"/>
      <w:color w:val="000000"/>
      <w:sz w:val="22"/>
      <w:szCs w:val="22"/>
      <w:u w:val="none"/>
    </w:rPr>
  </w:style>
  <w:style w:type="character" w:customStyle="1" w:styleId="font212">
    <w:name w:val="font212"/>
    <w:basedOn w:val="a0"/>
    <w:rPr>
      <w:rFonts w:ascii="Arial" w:hAnsi="Arial" w:cs="Arial"/>
      <w:color w:val="000000"/>
      <w:sz w:val="22"/>
      <w:szCs w:val="22"/>
      <w:u w:val="none"/>
    </w:rPr>
  </w:style>
  <w:style w:type="character" w:customStyle="1" w:styleId="font231">
    <w:name w:val="font231"/>
    <w:basedOn w:val="a0"/>
    <w:rPr>
      <w:rFonts w:ascii="宋体" w:eastAsia="宋体" w:hAnsi="宋体" w:cs="宋体" w:hint="eastAsia"/>
      <w:color w:val="000000"/>
      <w:sz w:val="22"/>
      <w:szCs w:val="22"/>
      <w:u w:val="none"/>
    </w:rPr>
  </w:style>
  <w:style w:type="character" w:customStyle="1" w:styleId="font221">
    <w:name w:val="font221"/>
    <w:basedOn w:val="a0"/>
    <w:rPr>
      <w:rFonts w:ascii="宋体" w:eastAsia="宋体" w:hAnsi="宋体" w:cs="宋体" w:hint="eastAsia"/>
      <w:color w:val="000000"/>
      <w:sz w:val="22"/>
      <w:szCs w:val="22"/>
      <w:u w:val="none"/>
    </w:rPr>
  </w:style>
  <w:style w:type="character" w:customStyle="1" w:styleId="font241">
    <w:name w:val="font241"/>
    <w:basedOn w:val="a0"/>
    <w:rPr>
      <w:rFonts w:ascii="宋体" w:eastAsia="宋体" w:hAnsi="宋体" w:cs="宋体" w:hint="eastAsia"/>
      <w:color w:val="FF0000"/>
      <w:sz w:val="22"/>
      <w:szCs w:val="22"/>
      <w:u w:val="none"/>
    </w:rPr>
  </w:style>
  <w:style w:type="character" w:customStyle="1" w:styleId="font131">
    <w:name w:val="font131"/>
    <w:basedOn w:val="a0"/>
    <w:rPr>
      <w:rFonts w:ascii="Arial" w:hAnsi="Arial" w:cs="Arial" w:hint="default"/>
      <w:color w:val="000000"/>
      <w:sz w:val="22"/>
      <w:szCs w:val="22"/>
      <w:u w:val="none"/>
    </w:rPr>
  </w:style>
  <w:style w:type="character" w:customStyle="1" w:styleId="font141">
    <w:name w:val="font141"/>
    <w:basedOn w:val="a0"/>
    <w:rPr>
      <w:rFonts w:ascii="Arial" w:hAnsi="Arial" w:cs="Arial" w:hint="default"/>
      <w:color w:val="000000"/>
      <w:sz w:val="22"/>
      <w:szCs w:val="22"/>
      <w:u w:val="none"/>
    </w:rPr>
  </w:style>
  <w:style w:type="character" w:customStyle="1" w:styleId="font251">
    <w:name w:val="font251"/>
    <w:basedOn w:val="a0"/>
    <w:rPr>
      <w:rFonts w:ascii="宋体" w:eastAsia="宋体" w:hAnsi="宋体" w:cs="宋体" w:hint="eastAsia"/>
      <w:color w:val="FF0000"/>
      <w:sz w:val="22"/>
      <w:szCs w:val="22"/>
      <w:u w:val="none"/>
    </w:rPr>
  </w:style>
  <w:style w:type="character" w:customStyle="1" w:styleId="font81">
    <w:name w:val="font81"/>
    <w:basedOn w:val="a0"/>
    <w:rPr>
      <w:rFonts w:ascii="宋体" w:eastAsia="宋体" w:hAnsi="宋体" w:cs="宋体" w:hint="eastAsia"/>
      <w:color w:val="FF0000"/>
      <w:sz w:val="22"/>
      <w:szCs w:val="22"/>
      <w:u w:val="none"/>
    </w:rPr>
  </w:style>
  <w:style w:type="character" w:customStyle="1" w:styleId="font271">
    <w:name w:val="font271"/>
    <w:basedOn w:val="a0"/>
    <w:rPr>
      <w:rFonts w:ascii="宋体" w:eastAsia="宋体" w:hAnsi="宋体" w:cs="宋体" w:hint="eastAsia"/>
      <w:color w:val="000000"/>
      <w:sz w:val="22"/>
      <w:szCs w:val="22"/>
      <w:u w:val="none"/>
    </w:rPr>
  </w:style>
  <w:style w:type="character" w:customStyle="1" w:styleId="font61">
    <w:name w:val="font6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370">
      <w:bodyDiv w:val="1"/>
      <w:marLeft w:val="0"/>
      <w:marRight w:val="0"/>
      <w:marTop w:val="0"/>
      <w:marBottom w:val="0"/>
      <w:divBdr>
        <w:top w:val="none" w:sz="0" w:space="0" w:color="auto"/>
        <w:left w:val="none" w:sz="0" w:space="0" w:color="auto"/>
        <w:bottom w:val="none" w:sz="0" w:space="0" w:color="auto"/>
        <w:right w:val="none" w:sz="0" w:space="0" w:color="auto"/>
      </w:divBdr>
    </w:div>
    <w:div w:id="1638140380">
      <w:bodyDiv w:val="1"/>
      <w:marLeft w:val="0"/>
      <w:marRight w:val="0"/>
      <w:marTop w:val="0"/>
      <w:marBottom w:val="0"/>
      <w:divBdr>
        <w:top w:val="none" w:sz="0" w:space="0" w:color="auto"/>
        <w:left w:val="none" w:sz="0" w:space="0" w:color="auto"/>
        <w:bottom w:val="none" w:sz="0" w:space="0" w:color="auto"/>
        <w:right w:val="none" w:sz="0" w:space="0" w:color="auto"/>
      </w:divBdr>
    </w:div>
    <w:div w:id="204466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9B04C-BB14-4BC7-A9FE-F8B52EBA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5</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卫卫</dc:creator>
  <cp:lastModifiedBy>jdhxl</cp:lastModifiedBy>
  <cp:revision>1052</cp:revision>
  <cp:lastPrinted>2022-11-02T10:15:00Z</cp:lastPrinted>
  <dcterms:created xsi:type="dcterms:W3CDTF">2021-11-30T02:27:00Z</dcterms:created>
  <dcterms:modified xsi:type="dcterms:W3CDTF">2023-03-10T02:14:00Z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AED6CFDB7EA345E3B49309CE6DCC8123</vt:lpwstr>
  </property>
</Properties>
</file>