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1FD5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4B61D351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02F4B953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01765D81" w14:textId="77777777"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>
        <w:rPr>
          <w:rFonts w:eastAsia="方正小标宋简体" w:hint="eastAsia"/>
          <w:sz w:val="84"/>
          <w:szCs w:val="84"/>
        </w:rPr>
        <w:t>询</w:t>
      </w:r>
      <w:proofErr w:type="gramEnd"/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14:paraId="34EDC1C2" w14:textId="77777777"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14:paraId="202EFA2D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45405AB7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50E4EFD0" w14:textId="77777777"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F87DD3" w:rsidRPr="00F87DD3">
        <w:rPr>
          <w:rFonts w:eastAsia="方正小标宋简体" w:hint="eastAsia"/>
          <w:sz w:val="32"/>
          <w:szCs w:val="44"/>
          <w:u w:val="single"/>
        </w:rPr>
        <w:t>江津校区场地监控设施维护及新增需求</w:t>
      </w:r>
    </w:p>
    <w:p w14:paraId="79D0F219" w14:textId="77777777" w:rsidR="00EF224C" w:rsidRDefault="00EF224C">
      <w:pPr>
        <w:pStyle w:val="a9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14:paraId="5FE4ACBB" w14:textId="77777777"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陆军军医大学陆军卫勤训练基地</w:t>
      </w:r>
    </w:p>
    <w:p w14:paraId="62C36151" w14:textId="77777777"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7C794307" w14:textId="77777777"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530D653E" w14:textId="77777777"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F87DD3">
        <w:rPr>
          <w:rFonts w:eastAsia="方正小标宋简体" w:hint="eastAsia"/>
          <w:sz w:val="44"/>
          <w:szCs w:val="44"/>
        </w:rPr>
        <w:t>五</w:t>
      </w:r>
      <w:r>
        <w:rPr>
          <w:rFonts w:eastAsia="方正小标宋简体" w:hint="eastAsia"/>
          <w:sz w:val="44"/>
          <w:szCs w:val="44"/>
        </w:rPr>
        <w:t>月</w:t>
      </w:r>
    </w:p>
    <w:p w14:paraId="43F1E58C" w14:textId="77777777"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14:paraId="32000686" w14:textId="77777777"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14:paraId="46071447" w14:textId="77777777"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14:paraId="18A1BA38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14:paraId="0F71A254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F87DD3" w:rsidRPr="00F87DD3">
        <w:rPr>
          <w:rFonts w:ascii="仿宋_GB2312" w:eastAsia="仿宋_GB2312" w:hint="eastAsia"/>
          <w:szCs w:val="28"/>
          <w:u w:val="single"/>
        </w:rPr>
        <w:t>江津校区场地监控设施维护及新增需求</w:t>
      </w:r>
    </w:p>
    <w:p w14:paraId="156D3BE5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F87DD3" w:rsidRPr="004F34EB">
        <w:rPr>
          <w:rFonts w:ascii="仿宋_GB2312" w:eastAsia="仿宋_GB2312" w:hint="eastAsia"/>
          <w:szCs w:val="28"/>
          <w:u w:val="single"/>
        </w:rPr>
        <w:t>约</w:t>
      </w:r>
      <w:r w:rsidR="00F87DD3">
        <w:rPr>
          <w:rFonts w:ascii="仿宋_GB2312" w:eastAsia="仿宋_GB2312"/>
          <w:szCs w:val="28"/>
          <w:u w:val="single"/>
        </w:rPr>
        <w:t>15</w:t>
      </w:r>
      <w:r w:rsidR="00D16495" w:rsidRPr="00F15E7E">
        <w:rPr>
          <w:rFonts w:ascii="仿宋_GB2312" w:eastAsia="仿宋_GB2312" w:hint="eastAsia"/>
          <w:szCs w:val="28"/>
          <w:u w:val="single"/>
        </w:rPr>
        <w:t>万元</w:t>
      </w:r>
    </w:p>
    <w:p w14:paraId="1A9F8FB1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D16495" w:rsidRPr="00D16495">
        <w:rPr>
          <w:rFonts w:ascii="仿宋_GB2312" w:eastAsia="仿宋_GB2312" w:hAnsi="仿宋_GB2312" w:cs="仿宋_GB2312" w:hint="eastAsia"/>
          <w:szCs w:val="28"/>
          <w:u w:val="single"/>
        </w:rPr>
        <w:t>陆军军医大学陆军卫勤训练基地</w:t>
      </w:r>
    </w:p>
    <w:p w14:paraId="7658486C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W w:w="8200" w:type="dxa"/>
        <w:jc w:val="center"/>
        <w:tblLayout w:type="fixed"/>
        <w:tblLook w:val="04A0" w:firstRow="1" w:lastRow="0" w:firstColumn="1" w:lastColumn="0" w:noHBand="0" w:noVBand="1"/>
      </w:tblPr>
      <w:tblGrid>
        <w:gridCol w:w="500"/>
        <w:gridCol w:w="1080"/>
        <w:gridCol w:w="2360"/>
        <w:gridCol w:w="720"/>
        <w:gridCol w:w="660"/>
        <w:gridCol w:w="420"/>
        <w:gridCol w:w="1160"/>
        <w:gridCol w:w="1300"/>
      </w:tblGrid>
      <w:tr w:rsidR="00F87DD3" w:rsidRPr="007906CB" w14:paraId="20E33A7E" w14:textId="77777777" w:rsidTr="00F87DD3">
        <w:trPr>
          <w:trHeight w:val="56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03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1DA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0E2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736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4DEB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E80B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645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交货时间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E823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交货地点</w:t>
            </w:r>
          </w:p>
        </w:tc>
      </w:tr>
      <w:tr w:rsidR="00F87DD3" w:rsidRPr="007906CB" w14:paraId="168E73D7" w14:textId="77777777" w:rsidTr="00F87DD3">
        <w:trPr>
          <w:trHeight w:val="8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674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200E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360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度全景摄像头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507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iDS-2DP1636ZIXS-D/440(F0)(P5)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35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详见附件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796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152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0F4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2023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EB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重庆市江津</w:t>
            </w: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区支坪镇</w:t>
            </w:r>
            <w:proofErr w:type="gramEnd"/>
          </w:p>
        </w:tc>
      </w:tr>
      <w:tr w:rsidR="00F87DD3" w:rsidRPr="007906CB" w14:paraId="4ACE3BE3" w14:textId="77777777" w:rsidTr="00F87DD3">
        <w:trPr>
          <w:trHeight w:val="8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966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408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度全景摄像头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8FD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iDS-2DP2427ZIXS-D 440(F0)(P4)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82D5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详见附件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5D1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CDA2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AE39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2023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989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重庆市江津</w:t>
            </w: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区支坪镇</w:t>
            </w:r>
            <w:proofErr w:type="gramEnd"/>
          </w:p>
        </w:tc>
      </w:tr>
      <w:tr w:rsidR="00F87DD3" w:rsidRPr="007906CB" w14:paraId="1E01CE92" w14:textId="77777777" w:rsidTr="00F87DD3">
        <w:trPr>
          <w:trHeight w:val="5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BB0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22D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800</w:t>
            </w: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万像素球机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4020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iDS-2DC7823IX-A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521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详见附件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419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625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62B9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2023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F6A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重庆市江津</w:t>
            </w: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区支坪镇</w:t>
            </w:r>
            <w:proofErr w:type="gramEnd"/>
          </w:p>
        </w:tc>
      </w:tr>
      <w:tr w:rsidR="00F87DD3" w:rsidRPr="007906CB" w14:paraId="5FC7DE26" w14:textId="77777777" w:rsidTr="00F87DD3">
        <w:trPr>
          <w:trHeight w:val="56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F32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7E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施工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C57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825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详见附件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924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A363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F0C4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2023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D4F" w14:textId="77777777" w:rsidR="00F87DD3" w:rsidRPr="007906CB" w:rsidRDefault="00F87DD3" w:rsidP="00030E0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2"/>
                <w:szCs w:val="22"/>
              </w:rPr>
            </w:pPr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重庆市江津</w:t>
            </w:r>
            <w:proofErr w:type="gramStart"/>
            <w:r w:rsidRPr="007906CB">
              <w:rPr>
                <w:rFonts w:ascii="仿宋_GB2312" w:hAnsi="等线" w:cs="宋体" w:hint="eastAsia"/>
                <w:color w:val="000000"/>
                <w:kern w:val="0"/>
                <w:sz w:val="22"/>
                <w:szCs w:val="22"/>
              </w:rPr>
              <w:t>区支坪镇</w:t>
            </w:r>
            <w:proofErr w:type="gramEnd"/>
          </w:p>
        </w:tc>
      </w:tr>
      <w:tr w:rsidR="00F87DD3" w:rsidRPr="007906CB" w14:paraId="62F6FC79" w14:textId="77777777" w:rsidTr="00F87DD3">
        <w:trPr>
          <w:trHeight w:val="13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877" w14:textId="77777777" w:rsidR="00F87DD3" w:rsidRPr="007906CB" w:rsidRDefault="00F87DD3" w:rsidP="00030E0A">
            <w:pPr>
              <w:widowControl/>
              <w:jc w:val="center"/>
              <w:rPr>
                <w:sz w:val="22"/>
                <w:szCs w:val="22"/>
              </w:rPr>
            </w:pPr>
            <w:r w:rsidRPr="007906CB">
              <w:rPr>
                <w:rFonts w:hint="eastAsia"/>
                <w:sz w:val="22"/>
                <w:szCs w:val="22"/>
              </w:rPr>
              <w:t>说明</w:t>
            </w: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BFBF" w14:textId="77777777" w:rsidR="00F87DD3" w:rsidRDefault="00F87DD3" w:rsidP="00030E0A">
            <w:pPr>
              <w:widowControl/>
              <w:jc w:val="left"/>
              <w:rPr>
                <w:sz w:val="22"/>
                <w:szCs w:val="22"/>
              </w:rPr>
            </w:pPr>
            <w:r w:rsidRPr="007906CB">
              <w:rPr>
                <w:rFonts w:hint="eastAsia"/>
                <w:sz w:val="22"/>
                <w:szCs w:val="22"/>
              </w:rPr>
              <w:t>1.</w:t>
            </w:r>
            <w:r w:rsidRPr="007906CB">
              <w:rPr>
                <w:rFonts w:hint="eastAsia"/>
                <w:sz w:val="22"/>
                <w:szCs w:val="22"/>
              </w:rPr>
              <w:t>报价方须对所投包内所有产品和数量进行唯一报价，否则视为无效报价。</w:t>
            </w:r>
            <w:r w:rsidRPr="007906CB">
              <w:rPr>
                <w:rFonts w:hint="eastAsia"/>
                <w:sz w:val="22"/>
                <w:szCs w:val="22"/>
              </w:rPr>
              <w:br/>
            </w:r>
            <w:r w:rsidRPr="007906CB">
              <w:rPr>
                <w:rFonts w:hint="eastAsia"/>
                <w:sz w:val="22"/>
                <w:szCs w:val="22"/>
              </w:rPr>
              <w:t>※</w:t>
            </w:r>
            <w:r w:rsidRPr="007906CB">
              <w:rPr>
                <w:rFonts w:hint="eastAsia"/>
                <w:sz w:val="22"/>
                <w:szCs w:val="22"/>
              </w:rPr>
              <w:t>2.</w:t>
            </w:r>
            <w:r w:rsidRPr="009A745D">
              <w:rPr>
                <w:rFonts w:hint="eastAsia"/>
                <w:sz w:val="22"/>
                <w:szCs w:val="22"/>
              </w:rPr>
              <w:t xml:space="preserve"> </w:t>
            </w:r>
            <w:r w:rsidRPr="00C812C7">
              <w:rPr>
                <w:rFonts w:hint="eastAsia"/>
                <w:sz w:val="22"/>
                <w:szCs w:val="22"/>
              </w:rPr>
              <w:t>本项目为“交钥匙”工程，所有建设内容包含并不限于施工安装过程中必要的人工、辅材和硬件耗材等。</w:t>
            </w:r>
            <w:r w:rsidRPr="007906CB">
              <w:rPr>
                <w:rFonts w:hint="eastAsia"/>
                <w:sz w:val="22"/>
                <w:szCs w:val="22"/>
              </w:rPr>
              <w:br/>
              <w:t>3.</w:t>
            </w:r>
            <w:r w:rsidRPr="007906CB">
              <w:rPr>
                <w:rFonts w:hint="eastAsia"/>
                <w:sz w:val="22"/>
                <w:szCs w:val="22"/>
              </w:rPr>
              <w:t>报价方必须保证所投产品为全新、未使用过的产品。</w:t>
            </w:r>
          </w:p>
          <w:p w14:paraId="175CECD9" w14:textId="4E7038C6" w:rsidR="009A745D" w:rsidRPr="009A745D" w:rsidRDefault="009A745D" w:rsidP="009A745D">
            <w:pPr>
              <w:pStyle w:val="a0"/>
              <w:rPr>
                <w:rFonts w:hint="eastAsia"/>
                <w:kern w:val="2"/>
                <w:sz w:val="22"/>
                <w:szCs w:val="22"/>
              </w:rPr>
            </w:pPr>
            <w:r w:rsidRPr="009A745D">
              <w:rPr>
                <w:rFonts w:hint="eastAsia"/>
                <w:kern w:val="2"/>
                <w:sz w:val="22"/>
                <w:szCs w:val="22"/>
              </w:rPr>
              <w:t>4.</w:t>
            </w:r>
            <w:r w:rsidRPr="009A745D">
              <w:rPr>
                <w:rFonts w:hint="eastAsia"/>
                <w:kern w:val="2"/>
                <w:sz w:val="22"/>
                <w:szCs w:val="22"/>
              </w:rPr>
              <w:t>本项目需现场勘探</w:t>
            </w:r>
          </w:p>
        </w:tc>
      </w:tr>
    </w:tbl>
    <w:p w14:paraId="38409E46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14:paraId="2204C7FC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14:paraId="2C78DF3F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14:paraId="34193F6A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14:paraId="47A2A2F1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14:paraId="4551E4CC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14:paraId="71C33980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5.参加政府采购活动前3年内，在经营活动中没有重大违法记录；</w:t>
      </w:r>
    </w:p>
    <w:p w14:paraId="6981EA12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14:paraId="37FD9712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14:paraId="169961E9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14:paraId="154DEF5B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14:paraId="69E42303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702029B1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14:paraId="1CEC51F4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14:paraId="3110D1C9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16495">
        <w:rPr>
          <w:rFonts w:ascii="仿宋_GB2312" w:eastAsia="仿宋_GB2312" w:hAnsi="仿宋_GB2312" w:cs="仿宋_GB2312"/>
          <w:szCs w:val="28"/>
          <w:u w:val="single"/>
        </w:rPr>
        <w:t>0</w:t>
      </w:r>
      <w:r w:rsidR="00CF2359">
        <w:rPr>
          <w:rFonts w:ascii="仿宋_GB2312" w:eastAsia="仿宋_GB2312" w:hAnsi="仿宋_GB2312" w:cs="仿宋_GB2312"/>
          <w:szCs w:val="28"/>
          <w:u w:val="single"/>
        </w:rPr>
        <w:t>6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F87DD3">
        <w:rPr>
          <w:rFonts w:ascii="仿宋_GB2312" w:eastAsia="仿宋_GB2312" w:hAnsi="仿宋_GB2312" w:cs="仿宋_GB2312"/>
          <w:szCs w:val="28"/>
          <w:u w:val="single"/>
        </w:rPr>
        <w:t>04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14:paraId="6D4CE52F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14:paraId="3A011BC2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14:paraId="5792B9AB" w14:textId="77777777"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16495">
        <w:rPr>
          <w:rFonts w:ascii="仿宋_GB2312" w:eastAsia="仿宋_GB2312" w:hAnsi="仿宋_GB2312" w:cs="仿宋_GB2312"/>
          <w:szCs w:val="28"/>
          <w:u w:val="single"/>
        </w:rPr>
        <w:t>0</w:t>
      </w:r>
      <w:r w:rsidR="00F87DD3">
        <w:rPr>
          <w:rFonts w:ascii="仿宋_GB2312" w:eastAsia="仿宋_GB2312" w:hAnsi="仿宋_GB2312" w:cs="仿宋_GB2312"/>
          <w:szCs w:val="28"/>
          <w:u w:val="single"/>
        </w:rPr>
        <w:t>6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F87DD3">
        <w:rPr>
          <w:rFonts w:ascii="仿宋_GB2312" w:eastAsia="仿宋_GB2312" w:hAnsi="仿宋_GB2312" w:cs="仿宋_GB2312"/>
          <w:szCs w:val="28"/>
          <w:u w:val="single"/>
        </w:rPr>
        <w:t>06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F87DD3">
        <w:rPr>
          <w:rFonts w:ascii="仿宋_GB2312" w:eastAsia="仿宋_GB2312" w:hAnsi="仿宋_GB2312" w:cs="仿宋_GB2312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F87DD3">
        <w:rPr>
          <w:rFonts w:ascii="仿宋_GB2312" w:eastAsia="仿宋_GB2312" w:hAnsi="仿宋_GB2312" w:cs="仿宋_GB2312"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14:paraId="32E9A6F2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重庆市江津区</w:t>
      </w:r>
      <w:proofErr w:type="gramStart"/>
      <w:r w:rsidR="00D16495" w:rsidRPr="00D16495">
        <w:rPr>
          <w:rFonts w:ascii="仿宋_GB2312" w:eastAsia="仿宋_GB2312" w:hAnsi="仿宋_GB2312" w:cs="仿宋_GB2312" w:hint="eastAsia"/>
          <w:szCs w:val="28"/>
        </w:rPr>
        <w:t>支坪镇花铺</w:t>
      </w:r>
      <w:proofErr w:type="gramEnd"/>
      <w:r w:rsidR="00D16495" w:rsidRPr="00D16495">
        <w:rPr>
          <w:rFonts w:ascii="仿宋_GB2312" w:eastAsia="仿宋_GB2312" w:hAnsi="仿宋_GB2312" w:cs="仿宋_GB2312" w:hint="eastAsia"/>
          <w:szCs w:val="28"/>
        </w:rPr>
        <w:t>社区（三医大江津校区）</w:t>
      </w:r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14:paraId="48B652E0" w14:textId="77777777" w:rsidR="004F34EB" w:rsidRDefault="004F34EB" w:rsidP="004F34EB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现场勘探：</w:t>
      </w:r>
    </w:p>
    <w:p w14:paraId="159647B9" w14:textId="77777777" w:rsidR="004F34EB" w:rsidRPr="004F34EB" w:rsidRDefault="004F34EB" w:rsidP="004F34EB">
      <w:pPr>
        <w:pStyle w:val="a0"/>
        <w:spacing w:after="0" w:line="240" w:lineRule="auto"/>
        <w:ind w:firstLineChars="200" w:firstLine="560"/>
        <w:rPr>
          <w:rFonts w:ascii="仿宋_GB2312" w:eastAsia="仿宋_GB2312" w:hAnsi="仿宋_GB2312" w:cs="仿宋_GB2312"/>
          <w:szCs w:val="28"/>
        </w:rPr>
      </w:pPr>
      <w:r w:rsidRPr="004F34EB">
        <w:rPr>
          <w:rFonts w:ascii="仿宋_GB2312" w:eastAsia="仿宋_GB2312" w:hAnsi="仿宋_GB2312" w:cs="仿宋_GB2312" w:hint="eastAsia"/>
          <w:szCs w:val="28"/>
        </w:rPr>
        <w:t>勘探结束后进行报价，报价文件需密封邮寄或送至采购单位；供</w:t>
      </w:r>
      <w:r w:rsidRPr="004F34EB">
        <w:rPr>
          <w:rFonts w:ascii="仿宋_GB2312" w:eastAsia="仿宋_GB2312" w:hAnsi="仿宋_GB2312" w:cs="仿宋_GB2312" w:hint="eastAsia"/>
          <w:szCs w:val="28"/>
        </w:rPr>
        <w:lastRenderedPageBreak/>
        <w:t>应商需出具按期完成承诺书。</w:t>
      </w:r>
    </w:p>
    <w:p w14:paraId="414A50B6" w14:textId="77777777"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14:paraId="5B071B0D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宗老师</w:t>
      </w:r>
    </w:p>
    <w:p w14:paraId="3AA59FC2" w14:textId="77777777" w:rsidR="004F34EB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13617633661</w:t>
      </w:r>
    </w:p>
    <w:p w14:paraId="7EEEADBD" w14:textId="77777777" w:rsidR="004F34EB" w:rsidRDefault="004F34EB" w:rsidP="004F34EB">
      <w:pPr>
        <w:pStyle w:val="a0"/>
      </w:pPr>
      <w:r>
        <w:br w:type="page"/>
      </w:r>
    </w:p>
    <w:p w14:paraId="258C2AD1" w14:textId="77777777"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14:paraId="0D5350D9" w14:textId="77777777"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p w14:paraId="50513BCB" w14:textId="77777777" w:rsidR="00F87DD3" w:rsidRPr="00F87DD3" w:rsidRDefault="00F87DD3" w:rsidP="00F87DD3">
      <w:pPr>
        <w:wordWrap w:val="0"/>
        <w:ind w:firstLine="560"/>
        <w:rPr>
          <w:rFonts w:ascii="仿宋_GB2312" w:eastAsia="仿宋_GB2312"/>
        </w:rPr>
      </w:pPr>
      <w:r w:rsidRPr="00F87DD3">
        <w:rPr>
          <w:rFonts w:ascii="仿宋_GB2312" w:eastAsia="仿宋_GB2312" w:hint="eastAsia"/>
        </w:rPr>
        <w:t>1.1、项目原有概况</w:t>
      </w:r>
    </w:p>
    <w:p w14:paraId="576FC5F8" w14:textId="77777777" w:rsidR="00F87DD3" w:rsidRPr="00F87DD3" w:rsidRDefault="00F87DD3" w:rsidP="00F87DD3">
      <w:pPr>
        <w:wordWrap w:val="0"/>
        <w:ind w:firstLine="560"/>
        <w:rPr>
          <w:rFonts w:ascii="仿宋_GB2312" w:eastAsia="仿宋_GB2312"/>
        </w:rPr>
      </w:pPr>
      <w:r w:rsidRPr="00F87DD3">
        <w:rPr>
          <w:rFonts w:ascii="仿宋_GB2312" w:eastAsia="仿宋_GB2312" w:hint="eastAsia"/>
        </w:rPr>
        <w:t>原系统使用海康视频监控平台，已配置50余路摄像头，已完成场外每个信息点位立杆。</w:t>
      </w:r>
    </w:p>
    <w:p w14:paraId="760A9228" w14:textId="77777777" w:rsidR="00F87DD3" w:rsidRPr="00F87DD3" w:rsidRDefault="00F87DD3" w:rsidP="00F87DD3">
      <w:pPr>
        <w:wordWrap w:val="0"/>
        <w:ind w:firstLine="560"/>
        <w:rPr>
          <w:rFonts w:ascii="仿宋_GB2312" w:eastAsia="仿宋_GB2312"/>
        </w:rPr>
      </w:pPr>
      <w:r w:rsidRPr="00F87DD3">
        <w:rPr>
          <w:rFonts w:ascii="仿宋_GB2312" w:eastAsia="仿宋_GB2312" w:hint="eastAsia"/>
        </w:rPr>
        <w:t>1.2项目需新建情况</w:t>
      </w:r>
    </w:p>
    <w:p w14:paraId="0E960B49" w14:textId="77777777" w:rsidR="00F87DD3" w:rsidRPr="00F87DD3" w:rsidRDefault="00F87DD3" w:rsidP="00F87DD3">
      <w:pPr>
        <w:wordWrap w:val="0"/>
        <w:ind w:firstLine="560"/>
        <w:rPr>
          <w:rFonts w:ascii="仿宋_GB2312" w:eastAsia="仿宋_GB2312" w:hAnsi="仿宋_GB2312" w:cs="仿宋_GB2312"/>
          <w:szCs w:val="28"/>
        </w:rPr>
      </w:pPr>
      <w:r w:rsidRPr="00F87DD3">
        <w:rPr>
          <w:rFonts w:ascii="仿宋_GB2312" w:eastAsia="仿宋_GB2312" w:hint="eastAsia"/>
        </w:rPr>
        <w:t>项目新建室外信息点11个，其中5个临时信息点位。供应商提供相应的光缆、电缆等设施并完成铺设安装调试，满足室外场区的用电用网需求。并同时对场区内以往线路沟槽进行</w:t>
      </w:r>
      <w:r w:rsidRPr="00F87DD3">
        <w:rPr>
          <w:rFonts w:ascii="仿宋_GB2312" w:eastAsia="仿宋_GB2312" w:hAnsi="仿宋_GB2312" w:cs="仿宋_GB2312" w:hint="eastAsia"/>
          <w:szCs w:val="28"/>
        </w:rPr>
        <w:t>挖沟、回填、线路整理等。</w:t>
      </w:r>
    </w:p>
    <w:p w14:paraId="2D3BA1A6" w14:textId="77777777" w:rsidR="00F87DD3" w:rsidRPr="00F87DD3" w:rsidRDefault="00F87DD3" w:rsidP="00F87DD3">
      <w:pPr>
        <w:wordWrap w:val="0"/>
        <w:ind w:firstLine="560"/>
        <w:rPr>
          <w:rFonts w:ascii="仿宋_GB2312" w:eastAsia="仿宋_GB2312" w:hAnsi="仿宋_GB2312" w:cs="仿宋_GB2312"/>
          <w:szCs w:val="28"/>
        </w:rPr>
      </w:pPr>
      <w:r w:rsidRPr="00F87DD3">
        <w:rPr>
          <w:rFonts w:ascii="仿宋_GB2312" w:eastAsia="仿宋_GB2312" w:hAnsi="仿宋_GB2312" w:cs="仿宋_GB2312" w:hint="eastAsia"/>
          <w:szCs w:val="28"/>
        </w:rPr>
        <w:t>1.3项目时间节点</w:t>
      </w:r>
    </w:p>
    <w:p w14:paraId="63B524A2" w14:textId="77777777" w:rsidR="00F87DD3" w:rsidRPr="00F87DD3" w:rsidRDefault="00F87DD3" w:rsidP="00F87DD3">
      <w:pPr>
        <w:wordWrap w:val="0"/>
        <w:ind w:firstLine="560"/>
        <w:rPr>
          <w:rFonts w:ascii="仿宋_GB2312" w:eastAsia="仿宋_GB2312" w:hAnsi="仿宋_GB2312" w:cs="仿宋_GB2312"/>
          <w:szCs w:val="28"/>
        </w:rPr>
      </w:pPr>
      <w:r w:rsidRPr="00F87DD3">
        <w:rPr>
          <w:rFonts w:ascii="仿宋_GB2312" w:eastAsia="仿宋_GB2312" w:hAnsi="仿宋_GB2312" w:cs="仿宋_GB2312" w:hint="eastAsia"/>
          <w:szCs w:val="28"/>
        </w:rPr>
        <w:t>所采购物资及施工，需在6月15日前完成，供应商需提供按期完成承诺书；具体施工情况需要现场勘探，</w:t>
      </w:r>
      <w:r w:rsidRPr="00F87DD3">
        <w:rPr>
          <w:rFonts w:ascii="仿宋_GB2312" w:eastAsia="仿宋_GB2312" w:hAnsi="宋体" w:cs="宋体" w:hint="eastAsia"/>
          <w:kern w:val="0"/>
          <w:szCs w:val="28"/>
        </w:rPr>
        <w:t>现场勘探时间：</w:t>
      </w:r>
      <w:r w:rsidRPr="00F87DD3">
        <w:rPr>
          <w:rFonts w:ascii="仿宋_GB2312" w:eastAsia="仿宋_GB2312" w:hAnsi="宋体" w:hint="eastAsia"/>
          <w:szCs w:val="28"/>
        </w:rPr>
        <w:t>06月04日10时00分</w:t>
      </w:r>
      <w:r w:rsidRPr="00F87DD3">
        <w:rPr>
          <w:rFonts w:ascii="仿宋_GB2312" w:eastAsia="仿宋_GB2312" w:hAnsi="仿宋_GB2312" w:cs="仿宋_GB2312" w:hint="eastAsia"/>
          <w:szCs w:val="28"/>
        </w:rPr>
        <w:t>；勘探结束后进行报价，报价文件可密封邮寄或送至采购单位，报</w:t>
      </w:r>
      <w:r w:rsidRPr="00F87DD3">
        <w:rPr>
          <w:rFonts w:ascii="仿宋_GB2312" w:eastAsia="仿宋_GB2312" w:hAnsi="宋体" w:cs="宋体" w:hint="eastAsia"/>
          <w:kern w:val="0"/>
          <w:szCs w:val="28"/>
        </w:rPr>
        <w:t>价文件递交截止时间：2023年06月06日17时00分（北京时间）</w:t>
      </w:r>
      <w:r>
        <w:rPr>
          <w:rFonts w:ascii="仿宋_GB2312" w:eastAsia="仿宋_GB2312" w:hAnsi="仿宋_GB2312" w:cs="仿宋_GB2312" w:hint="eastAsia"/>
          <w:szCs w:val="28"/>
        </w:rPr>
        <w:t>。</w:t>
      </w:r>
    </w:p>
    <w:p w14:paraId="374B580F" w14:textId="77777777"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14:paraId="607DFEEE" w14:textId="77777777" w:rsidR="00D16495" w:rsidRPr="00D16495" w:rsidRDefault="00D16495" w:rsidP="00D16495">
      <w:pPr>
        <w:pStyle w:val="a0"/>
        <w:spacing w:after="0" w:line="480" w:lineRule="exact"/>
        <w:ind w:firstLineChars="200" w:firstLine="560"/>
        <w:rPr>
          <w:rFonts w:ascii="仿宋_GB2312" w:eastAsia="仿宋_GB2312"/>
        </w:rPr>
      </w:pPr>
      <w:r w:rsidRPr="00D16495">
        <w:rPr>
          <w:rFonts w:ascii="仿宋_GB2312" w:eastAsia="仿宋_GB2312" w:hint="eastAsia"/>
        </w:rPr>
        <w:t>（一）</w:t>
      </w:r>
      <w:r w:rsidR="00F87DD3">
        <w:rPr>
          <w:rFonts w:ascii="仿宋_GB2312" w:eastAsia="仿宋_GB2312" w:hint="eastAsia"/>
        </w:rPr>
        <w:t>物资类</w:t>
      </w: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1040"/>
        <w:gridCol w:w="1960"/>
        <w:gridCol w:w="4620"/>
        <w:gridCol w:w="1040"/>
        <w:gridCol w:w="1040"/>
        <w:gridCol w:w="1040"/>
      </w:tblGrid>
      <w:tr w:rsidR="00F87DD3" w:rsidRPr="00740DA5" w14:paraId="57E94084" w14:textId="77777777" w:rsidTr="00030E0A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53D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AC2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05E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规格参数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4C9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64F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C86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40DA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87DD3" w:rsidRPr="00740DA5" w14:paraId="644440FF" w14:textId="77777777" w:rsidTr="00030E0A">
        <w:trPr>
          <w:trHeight w:val="77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EDE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83D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海康威视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360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度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全景摄像头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iDS-2DP1636ZIXS-D/440(F0)(P5)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1D7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全景摄像机：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1.1600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万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360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度球型鹰眼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2.8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1/1.8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＂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 2MP Progressive Scan CMOS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，最高分辨率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及帧率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 4096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×1800@30fps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3.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视场角：水平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2 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 180°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，垂直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85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4.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星光级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超低照度，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0.0005Lux/F1.0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（彩色），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0.0001Lux/F1.0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（黑白）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细节摄像机：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5.1/1.8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＂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 4MP Progressive Scan CMOS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，最高分辨率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及帧率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2560x1440@30fps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6.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星光级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超低照度，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0.0005Lux/F1.2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（彩色），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0.0001Lux/F1.2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（黑白），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 Lux with IR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7.40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倍光学变倍，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倍数字变倍；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8.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水平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360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连续旋转，垂直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-15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°-90°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（自动翻转）；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9.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采用高效红外阵列，低功耗，照射距离最远可达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250m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系统参数：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10.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GB35114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安全加密；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11.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主码流帧率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分辨率：全景：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50Hz:25fps (4096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×1800x2,3840×1680x2,2720×1192x2), 60Hz: 30fps (4096×1800x2,3840×1680x2,2720×1192x2);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细节：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50Hz:25fps (2560x1440,1920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 xml:space="preserve">×1080,1280×960,1280x720) 60Hz:30fps (2560x1440,1920x1080,1280x960,1280x720) 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12.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防护：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IP67;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CB3D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BD99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79A4" w14:textId="77777777" w:rsidR="00F87DD3" w:rsidRPr="00740DA5" w:rsidRDefault="00F87DD3" w:rsidP="00030E0A">
            <w:pPr>
              <w:widowControl/>
              <w:wordWrap w:val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7DD3" w:rsidRPr="00740DA5" w14:paraId="47BA61A0" w14:textId="77777777" w:rsidTr="00030E0A">
        <w:trPr>
          <w:trHeight w:val="462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6E39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56A6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海康威视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270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度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全景摄像头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iDS-2DP2427ZIXS-D 440(F0)(P4)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542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1.2400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万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270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球型鹰眼，全景采用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F1.0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大光圈全彩镜头拼接而成，可输出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270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大场景拼接画面；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2.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全景画面可支持关注区域畸变矫正，细节内置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40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倍变焦镜头；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3.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细节支持人脸抓拍、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Smart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事件；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全景摄像机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4.6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1/1.8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＂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 4MP Progressive Scan CMOS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，最高分辨率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及帧率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8160 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 2400@30 fps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5.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视场角：水平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270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，垂直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85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6.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星光级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超低照度，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0.0005Lux/F1.0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（彩色），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0.0001Lux/F1.0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（黑白）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细节摄像机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7.1/1.8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＂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 4MP Progressive Scan CMOS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，最高分辨率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及帧率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2560 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 1440@30 fps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br/>
              <w:t>8.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星光级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超低照度，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0.0005 Lux/F1.2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（彩色），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lastRenderedPageBreak/>
              <w:t>0.0001 Lux/F1.2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（黑白），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0 Lux with IR 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9.40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倍光学变倍，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倍数字变倍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10.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水平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360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连续旋转，垂直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-15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°~90°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（自动翻转）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11.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采用高效红外阵列，低功耗，照射距离最远可达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250m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系统参数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12.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GB35114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安全加密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13.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防护：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IP67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EA1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lastRenderedPageBreak/>
              <w:t>个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D588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3BD" w14:textId="77777777" w:rsidR="00F87DD3" w:rsidRPr="00740DA5" w:rsidRDefault="00F87DD3" w:rsidP="00030E0A">
            <w:pPr>
              <w:widowControl/>
              <w:wordWrap w:val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7DD3" w:rsidRPr="00740DA5" w14:paraId="2C66F3D4" w14:textId="77777777" w:rsidTr="00030E0A">
        <w:trPr>
          <w:trHeight w:val="81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1A67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D51C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800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万像素球机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iDS-2DC7823IX-A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5809" w14:textId="77777777" w:rsidR="00F87DD3" w:rsidRPr="00740DA5" w:rsidRDefault="00F87DD3" w:rsidP="00030E0A">
            <w:pPr>
              <w:widowControl/>
              <w:wordWrap w:val="0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支持最大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 xml:space="preserve">3840 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× 2160 @25 fps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高清画面输出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支持切换为人脸抓拍模式，最大同时抓拍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5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张人脸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2.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H.265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高效压缩算法，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可较大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节省存储空间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3.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支持超低照度，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0.005 Lux/F1.5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（彩色），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0.001 Lux/F1.5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（黑白），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0 Lux with IR;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4.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支持三码流技术，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每路码流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可独立配置分辨率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及帧率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5.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采用高效红外阵列，低功耗，照射距离最远可达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150m;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6.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支持玻璃加热除雾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7.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支持区域入侵侦测、越界侦测、移动侦测等智能侦测功能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8.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23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倍光学变倍，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倍数字变倍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9.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3D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数字降噪、强光抑制、电子防抖、</w:t>
            </w:r>
            <w:proofErr w:type="spell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SmartIR</w:t>
            </w:r>
            <w:proofErr w:type="spell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10.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360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水平旋转，垂直方向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-15</w:t>
            </w:r>
            <w:r w:rsidRPr="00740DA5">
              <w:rPr>
                <w:rFonts w:ascii="Calibri" w:hAnsi="Calibri" w:cs="Calibri"/>
                <w:color w:val="000000"/>
                <w:kern w:val="0"/>
                <w:sz w:val="22"/>
              </w:rPr>
              <w:t>°~90°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（自动翻转）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11.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支持定时抓图与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事件抓图功能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12.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3D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定位，可通过</w:t>
            </w: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鼠标框选目标</w:t>
            </w:r>
            <w:proofErr w:type="gram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以实现目标的快速定位与捕捉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13.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支持定时任务、一键守望、一键巡航功能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支持最大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256 GB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的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MicroSD/</w:t>
            </w:r>
            <w:proofErr w:type="spell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MicroSDHC</w:t>
            </w:r>
            <w:proofErr w:type="spell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/</w:t>
            </w:r>
            <w:proofErr w:type="spell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MicroSDXC</w:t>
            </w:r>
            <w:proofErr w:type="spellEnd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卡存储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14.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支持海康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SDK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、开放型网络视频接口、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ISAPI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GB/T28181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、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ISUP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和萤石接入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;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  <w:t>15.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防雷、防浪涌、防突波，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IP66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防护等级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br/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支持宽动态范围达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120 dB</w:t>
            </w: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1F9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proofErr w:type="gramStart"/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9D8" w14:textId="77777777" w:rsidR="00F87DD3" w:rsidRPr="00740DA5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FBE2" w14:textId="77777777" w:rsidR="00F87DD3" w:rsidRPr="00740DA5" w:rsidRDefault="00F87DD3" w:rsidP="00030E0A">
            <w:pPr>
              <w:widowControl/>
              <w:wordWrap w:val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0DA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4A4E6FC" w14:textId="77777777" w:rsidR="00D16495" w:rsidRPr="00D16495" w:rsidRDefault="00D16495" w:rsidP="00D16495">
      <w:pPr>
        <w:spacing w:line="480" w:lineRule="exact"/>
        <w:ind w:firstLineChars="200" w:firstLine="560"/>
        <w:rPr>
          <w:rFonts w:ascii="仿宋_GB2312" w:eastAsia="仿宋_GB2312"/>
        </w:rPr>
      </w:pPr>
      <w:r w:rsidRPr="00D16495">
        <w:rPr>
          <w:rFonts w:ascii="仿宋_GB2312" w:eastAsia="仿宋_GB2312" w:hint="eastAsia"/>
        </w:rPr>
        <w:lastRenderedPageBreak/>
        <w:t>（二）</w:t>
      </w:r>
      <w:r w:rsidR="00F87DD3">
        <w:rPr>
          <w:rFonts w:ascii="仿宋_GB2312" w:eastAsia="仿宋_GB2312" w:hint="eastAsia"/>
        </w:rPr>
        <w:t>施工类</w:t>
      </w:r>
    </w:p>
    <w:tbl>
      <w:tblPr>
        <w:tblStyle w:val="af5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4111"/>
      </w:tblGrid>
      <w:tr w:rsidR="00F87DD3" w:rsidRPr="00441BAB" w14:paraId="2DF416D7" w14:textId="77777777" w:rsidTr="00030E0A">
        <w:trPr>
          <w:trHeight w:val="290"/>
          <w:jc w:val="center"/>
        </w:trPr>
        <w:tc>
          <w:tcPr>
            <w:tcW w:w="846" w:type="dxa"/>
            <w:vAlign w:val="center"/>
            <w:hideMark/>
          </w:tcPr>
          <w:p w14:paraId="453DF24A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41B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0" w:type="dxa"/>
            <w:vAlign w:val="center"/>
            <w:hideMark/>
          </w:tcPr>
          <w:p w14:paraId="7484E92E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41B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92" w:type="dxa"/>
            <w:vAlign w:val="center"/>
            <w:hideMark/>
          </w:tcPr>
          <w:p w14:paraId="29F283EC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41B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vAlign w:val="center"/>
            <w:hideMark/>
          </w:tcPr>
          <w:p w14:paraId="57BBB219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41B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11" w:type="dxa"/>
            <w:vAlign w:val="center"/>
            <w:hideMark/>
          </w:tcPr>
          <w:p w14:paraId="56AC6038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441BA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内容</w:t>
            </w:r>
          </w:p>
        </w:tc>
      </w:tr>
      <w:tr w:rsidR="00F87DD3" w:rsidRPr="00441BAB" w14:paraId="05A99BB4" w14:textId="77777777" w:rsidTr="00030E0A">
        <w:trPr>
          <w:trHeight w:val="290"/>
          <w:jc w:val="center"/>
        </w:trPr>
        <w:tc>
          <w:tcPr>
            <w:tcW w:w="846" w:type="dxa"/>
            <w:vAlign w:val="center"/>
            <w:hideMark/>
          </w:tcPr>
          <w:p w14:paraId="081D0F6C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5DE5697D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施工埋沟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450CD6A6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134" w:type="dxa"/>
            <w:vAlign w:val="center"/>
            <w:hideMark/>
          </w:tcPr>
          <w:p w14:paraId="189369E9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4111" w:type="dxa"/>
            <w:vAlign w:val="center"/>
            <w:hideMark/>
          </w:tcPr>
          <w:p w14:paraId="6A52CDAF" w14:textId="77777777" w:rsidR="00F87DD3" w:rsidRPr="00CF2359" w:rsidRDefault="00F87DD3" w:rsidP="00CF2359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对前期场地内施工遗留</w:t>
            </w:r>
            <w:proofErr w:type="gramStart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的线沟进行</w:t>
            </w:r>
            <w:proofErr w:type="gramEnd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回土</w:t>
            </w:r>
          </w:p>
        </w:tc>
      </w:tr>
      <w:tr w:rsidR="00F87DD3" w:rsidRPr="00441BAB" w14:paraId="7B12FE41" w14:textId="77777777" w:rsidTr="00030E0A">
        <w:trPr>
          <w:trHeight w:val="290"/>
          <w:jc w:val="center"/>
        </w:trPr>
        <w:tc>
          <w:tcPr>
            <w:tcW w:w="846" w:type="dxa"/>
            <w:vAlign w:val="center"/>
            <w:hideMark/>
          </w:tcPr>
          <w:p w14:paraId="56C6F5CC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29D06FCC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人工埋点</w:t>
            </w:r>
          </w:p>
        </w:tc>
        <w:tc>
          <w:tcPr>
            <w:tcW w:w="992" w:type="dxa"/>
            <w:vAlign w:val="center"/>
            <w:hideMark/>
          </w:tcPr>
          <w:p w14:paraId="3C5DB309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71AA3682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111" w:type="dxa"/>
            <w:vAlign w:val="center"/>
            <w:hideMark/>
          </w:tcPr>
          <w:p w14:paraId="29FA1C0E" w14:textId="77777777" w:rsidR="00F87DD3" w:rsidRPr="00CF2359" w:rsidRDefault="00F87DD3" w:rsidP="00CF2359">
            <w:pPr>
              <w:widowControl/>
              <w:wordWrap w:val="0"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对场地上前期为熔</w:t>
            </w:r>
            <w:proofErr w:type="gramStart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纤</w:t>
            </w:r>
            <w:proofErr w:type="gramEnd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留下的</w:t>
            </w:r>
            <w:proofErr w:type="gramStart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溶解包坑进行</w:t>
            </w:r>
            <w:proofErr w:type="gramEnd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填埋</w:t>
            </w:r>
          </w:p>
        </w:tc>
      </w:tr>
      <w:tr w:rsidR="00F87DD3" w:rsidRPr="00441BAB" w14:paraId="7169DCB7" w14:textId="77777777" w:rsidTr="00030E0A">
        <w:trPr>
          <w:trHeight w:val="290"/>
          <w:jc w:val="center"/>
        </w:trPr>
        <w:tc>
          <w:tcPr>
            <w:tcW w:w="846" w:type="dxa"/>
            <w:vAlign w:val="center"/>
            <w:hideMark/>
          </w:tcPr>
          <w:p w14:paraId="22B0F428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799375C6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管</w:t>
            </w:r>
            <w:proofErr w:type="gramStart"/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沟固线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14:paraId="291A2591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134" w:type="dxa"/>
            <w:vAlign w:val="center"/>
            <w:hideMark/>
          </w:tcPr>
          <w:p w14:paraId="6B1FF03C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4111" w:type="dxa"/>
            <w:vAlign w:val="center"/>
            <w:hideMark/>
          </w:tcPr>
          <w:p w14:paraId="43500F5B" w14:textId="77777777" w:rsidR="00F87DD3" w:rsidRPr="00CF2359" w:rsidRDefault="00F87DD3" w:rsidP="00CF2359">
            <w:pPr>
              <w:widowControl/>
              <w:wordWrap w:val="0"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对位于排水渠中的线路进行整理固定</w:t>
            </w:r>
          </w:p>
        </w:tc>
      </w:tr>
      <w:tr w:rsidR="00F87DD3" w:rsidRPr="00441BAB" w14:paraId="3515DCE8" w14:textId="77777777" w:rsidTr="00030E0A">
        <w:trPr>
          <w:trHeight w:val="550"/>
          <w:jc w:val="center"/>
        </w:trPr>
        <w:tc>
          <w:tcPr>
            <w:tcW w:w="846" w:type="dxa"/>
            <w:vAlign w:val="center"/>
            <w:hideMark/>
          </w:tcPr>
          <w:p w14:paraId="05453D56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4C4ED299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挖沟、回填</w:t>
            </w:r>
          </w:p>
        </w:tc>
        <w:tc>
          <w:tcPr>
            <w:tcW w:w="992" w:type="dxa"/>
            <w:vAlign w:val="center"/>
            <w:hideMark/>
          </w:tcPr>
          <w:p w14:paraId="06F226EE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134" w:type="dxa"/>
            <w:vAlign w:val="center"/>
            <w:hideMark/>
          </w:tcPr>
          <w:p w14:paraId="12CC28CB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4111" w:type="dxa"/>
            <w:vAlign w:val="center"/>
            <w:hideMark/>
          </w:tcPr>
          <w:p w14:paraId="3D45AD4B" w14:textId="77777777" w:rsidR="00F87DD3" w:rsidRPr="00CF2359" w:rsidRDefault="00F87DD3" w:rsidP="00CF2359">
            <w:pPr>
              <w:widowControl/>
              <w:wordWrap w:val="0"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对线路布设时未埋入的线缆进行挖沟填埋</w:t>
            </w:r>
          </w:p>
        </w:tc>
      </w:tr>
      <w:tr w:rsidR="00F87DD3" w:rsidRPr="00441BAB" w14:paraId="5CB732DA" w14:textId="77777777" w:rsidTr="00030E0A">
        <w:trPr>
          <w:trHeight w:val="1090"/>
          <w:jc w:val="center"/>
        </w:trPr>
        <w:tc>
          <w:tcPr>
            <w:tcW w:w="846" w:type="dxa"/>
            <w:vAlign w:val="center"/>
            <w:hideMark/>
          </w:tcPr>
          <w:p w14:paraId="22C86EC6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7E4E6822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摄像头立杆移位</w:t>
            </w:r>
          </w:p>
        </w:tc>
        <w:tc>
          <w:tcPr>
            <w:tcW w:w="992" w:type="dxa"/>
            <w:vAlign w:val="center"/>
            <w:hideMark/>
          </w:tcPr>
          <w:p w14:paraId="20FDE820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1134" w:type="dxa"/>
            <w:vAlign w:val="center"/>
            <w:hideMark/>
          </w:tcPr>
          <w:p w14:paraId="47BECC32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11" w:type="dxa"/>
            <w:vAlign w:val="center"/>
            <w:hideMark/>
          </w:tcPr>
          <w:p w14:paraId="7DAC7952" w14:textId="77777777" w:rsidR="00F87DD3" w:rsidRPr="00CF2359" w:rsidRDefault="00F87DD3" w:rsidP="00CF2359">
            <w:pPr>
              <w:widowControl/>
              <w:wordWrap w:val="0"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包含拆旧摄像头，灯</w:t>
            </w:r>
            <w:proofErr w:type="gramStart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杆改造</w:t>
            </w:r>
            <w:proofErr w:type="gramEnd"/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安装旧摄像头，，新点位基座开挖地笼浇筑（，线路穿线，破路及修复（过路需穿钢管），运输、老点位及新点位光缆及电缆铺设，网络联调联试</w:t>
            </w:r>
          </w:p>
        </w:tc>
      </w:tr>
      <w:tr w:rsidR="00F87DD3" w:rsidRPr="00441BAB" w14:paraId="2426F8AE" w14:textId="77777777" w:rsidTr="00030E0A">
        <w:trPr>
          <w:trHeight w:val="550"/>
          <w:jc w:val="center"/>
        </w:trPr>
        <w:tc>
          <w:tcPr>
            <w:tcW w:w="846" w:type="dxa"/>
            <w:vAlign w:val="center"/>
            <w:hideMark/>
          </w:tcPr>
          <w:p w14:paraId="7B26BCF8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182C65E4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摄像头安装</w:t>
            </w:r>
          </w:p>
        </w:tc>
        <w:tc>
          <w:tcPr>
            <w:tcW w:w="992" w:type="dxa"/>
            <w:vAlign w:val="center"/>
            <w:hideMark/>
          </w:tcPr>
          <w:p w14:paraId="7A4D8F9A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41BAB">
              <w:rPr>
                <w:rFonts w:ascii="仿宋_GB2312" w:hAnsi="等线" w:cs="宋体" w:hint="eastAsia"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0C8AF47E" w14:textId="77777777" w:rsidR="00F87DD3" w:rsidRPr="00441BAB" w:rsidRDefault="00F87DD3" w:rsidP="00030E0A">
            <w:pPr>
              <w:widowControl/>
              <w:wordWrap w:val="0"/>
              <w:jc w:val="center"/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等线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111" w:type="dxa"/>
            <w:vAlign w:val="center"/>
            <w:hideMark/>
          </w:tcPr>
          <w:p w14:paraId="49D24ED4" w14:textId="77777777" w:rsidR="00F87DD3" w:rsidRPr="00CF2359" w:rsidRDefault="00F87DD3" w:rsidP="00CF2359">
            <w:pPr>
              <w:widowControl/>
              <w:wordWrap w:val="0"/>
              <w:jc w:val="left"/>
              <w:rPr>
                <w:rFonts w:ascii="仿宋_GB2312" w:hAnsi="等线" w:cs="宋体"/>
                <w:color w:val="000000"/>
                <w:kern w:val="0"/>
                <w:sz w:val="22"/>
              </w:rPr>
            </w:pP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对采买的</w:t>
            </w:r>
            <w:r w:rsidRPr="00CF2359">
              <w:rPr>
                <w:rFonts w:ascii="仿宋_GB2312" w:hAnsi="等线" w:cs="宋体"/>
                <w:color w:val="000000"/>
                <w:kern w:val="0"/>
                <w:sz w:val="22"/>
              </w:rPr>
              <w:t>10</w:t>
            </w:r>
            <w:r w:rsidRPr="00CF2359">
              <w:rPr>
                <w:rFonts w:ascii="仿宋_GB2312" w:hAnsi="等线" w:cs="宋体" w:hint="eastAsia"/>
                <w:color w:val="000000"/>
                <w:kern w:val="0"/>
                <w:sz w:val="22"/>
              </w:rPr>
              <w:t>个固定点位摄像头进行安装、更换以及调试入网</w:t>
            </w:r>
          </w:p>
        </w:tc>
      </w:tr>
    </w:tbl>
    <w:p w14:paraId="061EE0A4" w14:textId="77777777"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14:paraId="699C943F" w14:textId="77777777"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14:paraId="36F01638" w14:textId="77777777" w:rsidR="00EF224C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 w:rsidR="004F37AB">
        <w:rPr>
          <w:rFonts w:eastAsia="仿宋_GB2312" w:hint="eastAsia"/>
          <w:szCs w:val="28"/>
        </w:rPr>
        <w:t>完成</w:t>
      </w:r>
      <w:r>
        <w:rPr>
          <w:rFonts w:eastAsia="仿宋_GB2312" w:hint="eastAsia"/>
          <w:szCs w:val="28"/>
        </w:rPr>
        <w:t>时间：</w:t>
      </w:r>
      <w:r w:rsidR="004F37AB" w:rsidRPr="004F37AB">
        <w:rPr>
          <w:rFonts w:eastAsia="仿宋_GB2312" w:hint="eastAsia"/>
          <w:szCs w:val="28"/>
        </w:rPr>
        <w:t>2023</w:t>
      </w:r>
      <w:r w:rsidR="004F37AB" w:rsidRPr="004F37AB">
        <w:rPr>
          <w:rFonts w:eastAsia="仿宋_GB2312" w:hint="eastAsia"/>
          <w:szCs w:val="28"/>
        </w:rPr>
        <w:t>年</w:t>
      </w:r>
      <w:r w:rsidR="004F37AB" w:rsidRPr="004F37AB">
        <w:rPr>
          <w:rFonts w:eastAsia="仿宋_GB2312" w:hint="eastAsia"/>
          <w:szCs w:val="28"/>
        </w:rPr>
        <w:t>6</w:t>
      </w:r>
      <w:r w:rsidR="004F37AB" w:rsidRPr="004F37AB">
        <w:rPr>
          <w:rFonts w:eastAsia="仿宋_GB2312" w:hint="eastAsia"/>
          <w:szCs w:val="28"/>
        </w:rPr>
        <w:t>月</w:t>
      </w:r>
      <w:r w:rsidR="004F37AB" w:rsidRPr="004F37AB">
        <w:rPr>
          <w:rFonts w:eastAsia="仿宋_GB2312" w:hint="eastAsia"/>
          <w:szCs w:val="28"/>
        </w:rPr>
        <w:t>15</w:t>
      </w:r>
      <w:r w:rsidR="004F37AB" w:rsidRPr="004F37AB">
        <w:rPr>
          <w:rFonts w:eastAsia="仿宋_GB2312" w:hint="eastAsia"/>
          <w:szCs w:val="28"/>
        </w:rPr>
        <w:t>日前</w:t>
      </w:r>
      <w:r w:rsidR="00105333" w:rsidRPr="00105333">
        <w:rPr>
          <w:rFonts w:eastAsia="仿宋_GB2312" w:hint="eastAsia"/>
          <w:szCs w:val="28"/>
        </w:rPr>
        <w:t>。</w:t>
      </w:r>
    </w:p>
    <w:p w14:paraId="33913A50" w14:textId="77777777"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</w:t>
      </w:r>
      <w:r w:rsidR="00105333">
        <w:rPr>
          <w:rFonts w:eastAsia="仿宋_GB2312" w:hint="eastAsia"/>
          <w:szCs w:val="28"/>
        </w:rPr>
        <w:t>江津</w:t>
      </w:r>
      <w:proofErr w:type="gramStart"/>
      <w:r w:rsidR="00105333">
        <w:rPr>
          <w:rFonts w:eastAsia="仿宋_GB2312" w:hint="eastAsia"/>
          <w:szCs w:val="28"/>
        </w:rPr>
        <w:t>区支坪镇</w:t>
      </w:r>
      <w:proofErr w:type="gramEnd"/>
      <w:r>
        <w:rPr>
          <w:rFonts w:eastAsia="仿宋_GB2312" w:hint="eastAsia"/>
          <w:szCs w:val="28"/>
        </w:rPr>
        <w:t>。</w:t>
      </w:r>
    </w:p>
    <w:p w14:paraId="6576CBFA" w14:textId="1C3E3B36"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</w:t>
      </w:r>
      <w:r w:rsidR="004F37AB" w:rsidRPr="004F37AB">
        <w:rPr>
          <w:rFonts w:eastAsia="仿宋_GB2312" w:hint="eastAsia"/>
          <w:szCs w:val="28"/>
        </w:rPr>
        <w:t>成交人按照采购单位的订购数量，按需分批将货物送到采购人指定交货地点</w:t>
      </w:r>
      <w:r w:rsidR="004F37AB">
        <w:rPr>
          <w:rFonts w:eastAsia="仿宋_GB2312" w:hint="eastAsia"/>
          <w:szCs w:val="28"/>
        </w:rPr>
        <w:t>，并按时完成所有施工</w:t>
      </w:r>
      <w:r w:rsidR="004F37AB" w:rsidRPr="004F37AB">
        <w:rPr>
          <w:rFonts w:eastAsia="仿宋_GB2312" w:hint="eastAsia"/>
          <w:szCs w:val="28"/>
        </w:rPr>
        <w:t>。</w:t>
      </w:r>
    </w:p>
    <w:p w14:paraId="500A2373" w14:textId="77777777" w:rsidR="00332A0C" w:rsidRDefault="00332A0C" w:rsidP="00332A0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（二）付款方式</w:t>
      </w:r>
    </w:p>
    <w:p w14:paraId="2FFEC62D" w14:textId="77777777" w:rsidR="00332A0C" w:rsidRDefault="00332A0C" w:rsidP="00332A0C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>
        <w:rPr>
          <w:rFonts w:ascii="仿宋_GB2312" w:eastAsia="仿宋_GB2312" w:hAnsi="楷体_GB2312" w:cs="楷体_GB2312" w:hint="eastAsia"/>
          <w:szCs w:val="28"/>
        </w:rPr>
        <w:t>本项目</w:t>
      </w:r>
      <w:proofErr w:type="gramStart"/>
      <w:r>
        <w:rPr>
          <w:rFonts w:ascii="仿宋_GB2312" w:eastAsia="仿宋_GB2312" w:hAnsi="楷体_GB2312" w:cs="楷体_GB2312" w:hint="eastAsia"/>
          <w:szCs w:val="28"/>
        </w:rPr>
        <w:t>不</w:t>
      </w:r>
      <w:proofErr w:type="gramEnd"/>
      <w:r>
        <w:rPr>
          <w:rFonts w:ascii="仿宋_GB2312" w:eastAsia="仿宋_GB2312" w:hAnsi="楷体_GB2312" w:cs="楷体_GB2312" w:hint="eastAsia"/>
          <w:szCs w:val="28"/>
        </w:rPr>
        <w:t>预付货款，货物运达指定地点验收合格后，合同乙方收集发运接收单、发票、验收报告等资料，提交采购单位办理结算手续，采购单位办理结算手续后按照合同金额的100%。</w:t>
      </w:r>
    </w:p>
    <w:p w14:paraId="1A723E37" w14:textId="77777777" w:rsidR="00332A0C" w:rsidRPr="00332A0C" w:rsidRDefault="00332A0C" w:rsidP="00332A0C">
      <w:pPr>
        <w:pStyle w:val="a0"/>
      </w:pPr>
    </w:p>
    <w:p w14:paraId="08C851D9" w14:textId="77777777" w:rsidR="00EF224C" w:rsidRPr="00BD5782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BD5782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F8A7DC" w14:textId="77777777"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 w14:paraId="3064BB2F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C54F9" w14:textId="77777777"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 w14:paraId="4792A7BD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D50A" w14:textId="77777777"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 w14:paraId="7B42FE71" w14:textId="77777777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E5F5" w14:textId="77777777"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E237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1547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E83D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1C6B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 w14:paraId="6AA6E0C7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3BD9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CC4FB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A02A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6099A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4871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 w14:paraId="31E06D4E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A284F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91565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B475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5D481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63734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7B24698E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11A5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A548" w14:textId="77777777"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C99CB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4C409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14518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38A326B6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637F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E32A" w14:textId="77777777"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AEE7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BC71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23E0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714FAAD6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0E1E4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D680" w14:textId="77777777"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 w14:paraId="3300F8C2" w14:textId="77777777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9D8BE" w14:textId="77777777"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B462" w14:textId="77777777"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 w14:paraId="570ED4FF" w14:textId="77777777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E632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DD15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756E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DA7C0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195E" w14:textId="77777777"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482B1F76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126A" w14:textId="77777777"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09E55184" w14:textId="77777777"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D74E2BC" w14:textId="77777777"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07B00DF4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2D18D" w14:textId="77777777"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1F0DE657" w14:textId="77777777"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34A6275" w14:textId="77777777"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 w14:paraId="79E45CBF" w14:textId="77777777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0F67" w14:textId="77777777"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9A05" w14:textId="77777777"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48C70EA9" w14:textId="77777777"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78A4C3A" w14:textId="77777777"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14:paraId="2F9B16F3" w14:textId="77777777"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6BCC45DC" w14:textId="77777777"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A1041B" w14:textId="77777777"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14:paraId="3A274AF6" w14:textId="77777777"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1073A054" w14:textId="77777777"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14:paraId="3EDA6BA4" w14:textId="77777777"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14:paraId="5C604419" w14:textId="77777777"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14:paraId="742164E5" w14:textId="77777777" w:rsidR="00EF224C" w:rsidRDefault="00430357">
      <w:pPr>
        <w:rPr>
          <w:szCs w:val="28"/>
        </w:rPr>
      </w:pPr>
      <w:r>
        <w:rPr>
          <w:sz w:val="24"/>
          <w:szCs w:val="24"/>
        </w:rPr>
        <w:pict w14:anchorId="6FA76437"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2050" type="#_x0000_t202" style="position:absolute;left:0;text-align:left;margin-left:226.9pt;margin-top:10.35pt;width:209.1pt;height:103.9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stroke dashstyle="dash"/>
            <v:textbox>
              <w:txbxContent>
                <w:p w14:paraId="32E9B6C0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14:paraId="4B14B978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 w14:anchorId="03BC72B8">
          <v:shape id="文本框 6" o:spid="_x0000_s2051" type="#_x0000_t202" style="position:absolute;left:0;text-align:left;margin-left:2.1pt;margin-top:10.35pt;width:206.6pt;height:103.9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stroke dashstyle="dash"/>
            <v:textbox>
              <w:txbxContent>
                <w:p w14:paraId="4E9E2372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14:paraId="23C2AC8D" w14:textId="77777777"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14:paraId="4028A206" w14:textId="77777777" w:rsidR="00EF224C" w:rsidRDefault="00EF224C">
      <w:pPr>
        <w:rPr>
          <w:szCs w:val="28"/>
        </w:rPr>
      </w:pPr>
    </w:p>
    <w:p w14:paraId="71DC8B54" w14:textId="77777777" w:rsidR="00EF224C" w:rsidRDefault="00EF224C">
      <w:pPr>
        <w:rPr>
          <w:szCs w:val="28"/>
        </w:rPr>
      </w:pPr>
    </w:p>
    <w:p w14:paraId="34DA1CD6" w14:textId="77777777" w:rsidR="00EF224C" w:rsidRDefault="00EF224C">
      <w:pPr>
        <w:rPr>
          <w:szCs w:val="28"/>
        </w:rPr>
      </w:pPr>
    </w:p>
    <w:p w14:paraId="2E911962" w14:textId="77777777" w:rsidR="00EF224C" w:rsidRDefault="00EF224C">
      <w:pPr>
        <w:rPr>
          <w:szCs w:val="28"/>
        </w:rPr>
      </w:pPr>
    </w:p>
    <w:p w14:paraId="0F877DB3" w14:textId="77777777" w:rsidR="00EF224C" w:rsidRDefault="00EF224C">
      <w:pPr>
        <w:rPr>
          <w:kern w:val="0"/>
          <w:szCs w:val="28"/>
        </w:rPr>
      </w:pPr>
    </w:p>
    <w:p w14:paraId="5BEDFF3D" w14:textId="77777777" w:rsidR="00EF224C" w:rsidRDefault="00EF224C">
      <w:pPr>
        <w:pStyle w:val="a0"/>
        <w:rPr>
          <w:szCs w:val="28"/>
        </w:rPr>
      </w:pPr>
    </w:p>
    <w:p w14:paraId="54659E60" w14:textId="77777777" w:rsidR="00EF224C" w:rsidRDefault="00EF224C">
      <w:pPr>
        <w:rPr>
          <w:kern w:val="0"/>
          <w:szCs w:val="28"/>
        </w:rPr>
      </w:pPr>
    </w:p>
    <w:p w14:paraId="5979B332" w14:textId="77777777" w:rsidR="00EF224C" w:rsidRDefault="00EF224C">
      <w:pPr>
        <w:pStyle w:val="a0"/>
      </w:pPr>
    </w:p>
    <w:p w14:paraId="2CDC7BB4" w14:textId="77777777"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21826981" w14:textId="77777777"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23164DC9" w14:textId="77777777"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14:paraId="29B2DC48" w14:textId="77777777" w:rsidR="00EF224C" w:rsidRDefault="00EF224C">
      <w:pPr>
        <w:rPr>
          <w:kern w:val="0"/>
          <w:sz w:val="24"/>
          <w:szCs w:val="24"/>
        </w:rPr>
      </w:pPr>
    </w:p>
    <w:p w14:paraId="4DB97BD7" w14:textId="77777777"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14:paraId="5FD0BE18" w14:textId="77777777"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14:paraId="66199A80" w14:textId="77777777"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7F48FD08" w14:textId="77777777"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14:paraId="2E20289F" w14:textId="77777777"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22C33A66" w14:textId="77777777"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14:paraId="36A41E57" w14:textId="77777777"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512CCDCA" w14:textId="77777777"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14:paraId="3EDFA496" w14:textId="77777777"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14:paraId="24B9DF0B" w14:textId="77777777"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09AE6697" w14:textId="77777777"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02A26E2D" w14:textId="77777777"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14:paraId="2C69541E" w14:textId="77777777" w:rsidR="00EF224C" w:rsidRDefault="00430357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 w14:anchorId="6F899D23">
          <v:shape id="文本框 1" o:spid="_x0000_s2052" type="#_x0000_t202" style="position:absolute;left:0;text-align:left;margin-left:228.25pt;margin-top:14.25pt;width:210.95pt;height:105.95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stroke dashstyle="dash"/>
            <v:textbox>
              <w:txbxContent>
                <w:p w14:paraId="1D00D1BA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14:paraId="437A93FA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 w14:anchorId="0D5E2C92">
          <v:shape id="文本框 2" o:spid="_x0000_s2053" type="#_x0000_t202" style="position:absolute;left:0;text-align:left;margin-left:1.4pt;margin-top:15.6pt;width:211.6pt;height:104.6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stroke dashstyle="dash"/>
            <v:textbox>
              <w:txbxContent>
                <w:p w14:paraId="1BA9F937" w14:textId="77777777"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14:paraId="62CA71C5" w14:textId="77777777"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14:paraId="5FCCDD56" w14:textId="77777777"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5154264D" w14:textId="77777777"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244E2DB1" w14:textId="77777777"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663BB158" w14:textId="77777777" w:rsidR="00EF224C" w:rsidRDefault="00EF224C">
      <w:pPr>
        <w:spacing w:line="460" w:lineRule="atLeast"/>
        <w:rPr>
          <w:rFonts w:eastAsia="仿宋"/>
          <w:color w:val="FF0000"/>
          <w:kern w:val="0"/>
        </w:rPr>
      </w:pPr>
    </w:p>
    <w:p w14:paraId="1B0F7934" w14:textId="77777777" w:rsidR="00EF224C" w:rsidRDefault="00EF224C">
      <w:pPr>
        <w:pStyle w:val="a0"/>
      </w:pPr>
    </w:p>
    <w:p w14:paraId="3BA97983" w14:textId="77777777" w:rsidR="00EF224C" w:rsidRDefault="00606620">
      <w:pPr>
        <w:pStyle w:val="a0"/>
      </w:pPr>
      <w:r>
        <w:rPr>
          <w:rFonts w:eastAsia="仿宋" w:hint="eastAsia"/>
          <w:color w:val="FF0000"/>
        </w:rPr>
        <w:t>注：</w:t>
      </w:r>
      <w:proofErr w:type="gramStart"/>
      <w:r>
        <w:rPr>
          <w:rFonts w:eastAsia="仿宋" w:hint="eastAsia"/>
          <w:color w:val="FF0000"/>
        </w:rPr>
        <w:t>本内容</w:t>
      </w:r>
      <w:proofErr w:type="gramEnd"/>
      <w:r>
        <w:rPr>
          <w:rFonts w:eastAsia="仿宋" w:hint="eastAsia"/>
          <w:color w:val="FF0000"/>
        </w:rPr>
        <w:t>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4B9B" w14:textId="77777777" w:rsidR="00430357" w:rsidRDefault="00430357">
      <w:r>
        <w:separator/>
      </w:r>
    </w:p>
  </w:endnote>
  <w:endnote w:type="continuationSeparator" w:id="0">
    <w:p w14:paraId="12EE56C0" w14:textId="77777777" w:rsidR="00430357" w:rsidRDefault="0043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F30C" w14:textId="77777777" w:rsidR="00EF224C" w:rsidRDefault="00606620">
    <w:pPr>
      <w:pStyle w:val="af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4F98CD21" w14:textId="77777777" w:rsidR="00EF224C" w:rsidRDefault="00EF2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67B6" w14:textId="77777777" w:rsidR="00EF224C" w:rsidRDefault="00430357">
    <w:pPr>
      <w:pStyle w:val="af"/>
      <w:jc w:val="center"/>
      <w:rPr>
        <w:sz w:val="24"/>
      </w:rPr>
    </w:pPr>
    <w:r>
      <w:rPr>
        <w:sz w:val="24"/>
      </w:rPr>
      <w:pict w14:anchorId="693E8D0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49EF281" w14:textId="77777777" w:rsidR="00EF224C" w:rsidRDefault="00606620">
                <w:pPr>
                  <w:pStyle w:val="af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601E" w14:textId="77777777" w:rsidR="00EF224C" w:rsidRDefault="00430357">
    <w:pPr>
      <w:pStyle w:val="af"/>
      <w:jc w:val="both"/>
    </w:pPr>
    <w:r>
      <w:pict w14:anchorId="1FB6626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2D23233" w14:textId="77777777" w:rsidR="00EF224C" w:rsidRDefault="00606620">
                <w:pPr>
                  <w:pStyle w:val="af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58F94493" w14:textId="77777777" w:rsidR="00EF224C" w:rsidRDefault="00EF224C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782C" w14:textId="77777777" w:rsidR="00EF224C" w:rsidRDefault="00EF22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B2AF" w14:textId="77777777" w:rsidR="00430357" w:rsidRDefault="00430357">
      <w:r>
        <w:separator/>
      </w:r>
    </w:p>
  </w:footnote>
  <w:footnote w:type="continuationSeparator" w:id="0">
    <w:p w14:paraId="2E652956" w14:textId="77777777" w:rsidR="00430357" w:rsidRDefault="0043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FFB5" w14:textId="77777777" w:rsidR="00EF224C" w:rsidRDefault="00606620">
    <w:pPr>
      <w:pStyle w:val="af1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6868" w14:textId="77777777" w:rsidR="00EF224C" w:rsidRDefault="00EF224C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CFE" w14:textId="77777777" w:rsidR="00EF224C" w:rsidRDefault="00EF224C">
    <w:pPr>
      <w:pStyle w:val="af1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 w16cid:durableId="888761116">
    <w:abstractNumId w:val="1"/>
  </w:num>
  <w:num w:numId="2" w16cid:durableId="88237250">
    <w:abstractNumId w:val="0"/>
  </w:num>
  <w:num w:numId="3" w16cid:durableId="15461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204CC"/>
    <w:rsid w:val="0003094C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3DC1"/>
    <w:rsid w:val="001D6F95"/>
    <w:rsid w:val="001E463B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A0C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0357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4EB"/>
    <w:rsid w:val="004F37AB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87FF5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45D"/>
    <w:rsid w:val="009A7FAF"/>
    <w:rsid w:val="009B642A"/>
    <w:rsid w:val="009C7FB4"/>
    <w:rsid w:val="009E2897"/>
    <w:rsid w:val="009F1653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B15600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D5782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CF2359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87DD3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0DA6E7E4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uiPriority w:val="99"/>
    <w:semiHidden/>
    <w:unhideWhenUsed/>
    <w:qFormat/>
    <w:pPr>
      <w:jc w:val="left"/>
    </w:pPr>
  </w:style>
  <w:style w:type="paragraph" w:styleId="a9">
    <w:name w:val="Body Text Indent"/>
    <w:basedOn w:val="a"/>
    <w:link w:val="aa"/>
    <w:qFormat/>
    <w:pPr>
      <w:spacing w:line="700" w:lineRule="exact"/>
      <w:ind w:left="960"/>
    </w:pPr>
    <w:rPr>
      <w:sz w:val="44"/>
    </w:rPr>
  </w:style>
  <w:style w:type="paragraph" w:styleId="ab">
    <w:name w:val="Date"/>
    <w:basedOn w:val="a"/>
    <w:next w:val="a"/>
    <w:link w:val="ac"/>
    <w:qFormat/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f3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b/>
    </w:rPr>
  </w:style>
  <w:style w:type="character" w:styleId="af7">
    <w:name w:val="page number"/>
    <w:basedOn w:val="a1"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af2">
    <w:name w:val="页眉 字符"/>
    <w:basedOn w:val="a1"/>
    <w:link w:val="af1"/>
    <w:qFormat/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正文文本缩进 字符"/>
    <w:basedOn w:val="a1"/>
    <w:link w:val="a9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9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a">
    <w:name w:val="List Paragraph"/>
    <w:basedOn w:val="a"/>
    <w:link w:val="afb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b">
    <w:name w:val="列表段落 字符"/>
    <w:link w:val="afa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c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ac">
    <w:name w:val="日期 字符"/>
    <w:basedOn w:val="a1"/>
    <w:link w:val="ab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709</Words>
  <Characters>4047</Characters>
  <Application>Microsoft Office Word</Application>
  <DocSecurity>0</DocSecurity>
  <Lines>33</Lines>
  <Paragraphs>9</Paragraphs>
  <ScaleCrop>false</ScaleCrop>
  <Company>微软中国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HUAWEI</cp:lastModifiedBy>
  <cp:revision>134</cp:revision>
  <cp:lastPrinted>2021-08-23T01:01:00Z</cp:lastPrinted>
  <dcterms:created xsi:type="dcterms:W3CDTF">2019-01-04T03:28:00Z</dcterms:created>
  <dcterms:modified xsi:type="dcterms:W3CDTF">2023-05-31T09:10:00Z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