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3A8" w:rsidRDefault="00873A4D" w:rsidP="00873A4D">
      <w:pPr>
        <w:spacing w:line="36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8"/>
          <w:sz w:val="32"/>
          <w:szCs w:val="32"/>
        </w:rPr>
        <w:t>近红外荧光分光光度计询价采购公告</w:t>
      </w:r>
    </w:p>
    <w:p w:rsidR="00873A4D" w:rsidRDefault="00873A4D" w:rsidP="00873A4D">
      <w:pPr>
        <w:spacing w:line="36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8"/>
          <w:sz w:val="32"/>
          <w:szCs w:val="32"/>
        </w:rPr>
        <w:t>（</w:t>
      </w:r>
      <w:r>
        <w:rPr>
          <w:rFonts w:ascii="Times New Roman" w:hAnsi="Times New Roman" w:cs="Times New Roman"/>
          <w:b/>
          <w:bCs/>
          <w:kern w:val="28"/>
          <w:sz w:val="32"/>
          <w:szCs w:val="32"/>
        </w:rPr>
        <w:t>2024-YFXHJJ-0008</w:t>
      </w:r>
      <w:r>
        <w:rPr>
          <w:rFonts w:ascii="Times New Roman" w:hAnsi="Times New Roman" w:cs="Times New Roman"/>
          <w:b/>
          <w:bCs/>
          <w:kern w:val="28"/>
          <w:sz w:val="32"/>
          <w:szCs w:val="32"/>
        </w:rPr>
        <w:t>）</w:t>
      </w:r>
    </w:p>
    <w:p w:rsidR="00873A4D" w:rsidRDefault="00873A4D" w:rsidP="00873A4D">
      <w:pPr>
        <w:ind w:firstLine="56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我院就以下项目进行国内询价，采购资金已全部落实，欢迎符合条件的供应商参加报价。</w:t>
      </w:r>
    </w:p>
    <w:p w:rsidR="00873A4D" w:rsidRDefault="00873A4D" w:rsidP="00873A4D">
      <w:pPr>
        <w:keepNext/>
        <w:keepLines/>
        <w:spacing w:line="560" w:lineRule="exact"/>
        <w:ind w:firstLineChars="200" w:firstLine="560"/>
        <w:jc w:val="left"/>
        <w:outlineLvl w:val="1"/>
        <w:rPr>
          <w:rFonts w:ascii="Times New Roman" w:eastAsia="黑体" w:hAnsi="Times New Roman" w:cs="Times New Roman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kern w:val="2"/>
          <w:sz w:val="28"/>
          <w:szCs w:val="28"/>
        </w:rPr>
        <w:t>一、项目名称：</w:t>
      </w:r>
      <w:r>
        <w:rPr>
          <w:rFonts w:ascii="Times New Roman" w:eastAsia="黑体" w:hAnsi="Times New Roman" w:cs="Times New Roman" w:hint="eastAsia"/>
          <w:kern w:val="2"/>
          <w:sz w:val="28"/>
          <w:szCs w:val="28"/>
        </w:rPr>
        <w:t>近红外荧光分光光度计</w:t>
      </w:r>
    </w:p>
    <w:p w:rsidR="00873A4D" w:rsidRDefault="00873A4D" w:rsidP="00873A4D">
      <w:pPr>
        <w:keepNext/>
        <w:keepLines/>
        <w:spacing w:line="560" w:lineRule="exact"/>
        <w:ind w:firstLineChars="200" w:firstLine="560"/>
        <w:jc w:val="left"/>
        <w:outlineLvl w:val="1"/>
        <w:rPr>
          <w:rFonts w:ascii="Times New Roman" w:eastAsia="黑体" w:hAnsi="Times New Roman" w:cs="Times New Roman"/>
          <w:kern w:val="2"/>
          <w:sz w:val="28"/>
          <w:szCs w:val="28"/>
          <w:u w:val="single"/>
        </w:rPr>
      </w:pPr>
      <w:r>
        <w:rPr>
          <w:rFonts w:ascii="Times New Roman" w:eastAsia="黑体" w:hAnsi="Times New Roman" w:cs="Times New Roman"/>
          <w:kern w:val="2"/>
          <w:sz w:val="28"/>
          <w:szCs w:val="28"/>
        </w:rPr>
        <w:t>二、项目编号：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2024-YFXHJJ-0008</w:t>
      </w:r>
    </w:p>
    <w:p w:rsidR="00873A4D" w:rsidRDefault="00873A4D" w:rsidP="00873A4D">
      <w:pPr>
        <w:keepNext/>
        <w:keepLines/>
        <w:spacing w:line="560" w:lineRule="exact"/>
        <w:ind w:firstLineChars="200" w:firstLine="560"/>
        <w:jc w:val="left"/>
        <w:outlineLvl w:val="1"/>
        <w:rPr>
          <w:rFonts w:ascii="Times New Roman" w:eastAsia="黑体" w:hAnsi="Times New Roman" w:cs="Times New Roman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kern w:val="2"/>
          <w:sz w:val="28"/>
          <w:szCs w:val="28"/>
        </w:rPr>
        <w:t>三、项目预算：</w:t>
      </w:r>
      <w:r>
        <w:rPr>
          <w:rFonts w:ascii="Times New Roman" w:eastAsia="黑体" w:hAnsi="Times New Roman" w:cs="Times New Roman"/>
          <w:kern w:val="2"/>
          <w:sz w:val="28"/>
          <w:szCs w:val="28"/>
        </w:rPr>
        <w:t>15.5</w:t>
      </w:r>
      <w:r>
        <w:rPr>
          <w:rFonts w:ascii="Times New Roman" w:eastAsia="黑体" w:hAnsi="Times New Roman" w:cs="Times New Roman"/>
          <w:kern w:val="2"/>
          <w:sz w:val="28"/>
          <w:szCs w:val="28"/>
        </w:rPr>
        <w:t>万</w:t>
      </w:r>
    </w:p>
    <w:p w:rsidR="00873A4D" w:rsidRDefault="00873A4D" w:rsidP="00873A4D">
      <w:pPr>
        <w:keepNext/>
        <w:keepLines/>
        <w:spacing w:line="560" w:lineRule="exact"/>
        <w:ind w:firstLineChars="200" w:firstLine="560"/>
        <w:jc w:val="left"/>
        <w:outlineLvl w:val="1"/>
        <w:rPr>
          <w:rFonts w:ascii="Times New Roman" w:eastAsia="黑体" w:hAnsi="Times New Roman" w:cs="Times New Roman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kern w:val="2"/>
          <w:sz w:val="28"/>
          <w:szCs w:val="28"/>
        </w:rPr>
        <w:t>四、项目概况：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19"/>
        <w:gridCol w:w="425"/>
        <w:gridCol w:w="6095"/>
        <w:gridCol w:w="426"/>
        <w:gridCol w:w="425"/>
        <w:gridCol w:w="425"/>
        <w:gridCol w:w="425"/>
        <w:gridCol w:w="578"/>
      </w:tblGrid>
      <w:tr w:rsidR="00873A4D" w:rsidTr="00873A4D">
        <w:trPr>
          <w:trHeight w:val="20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货物名称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技术要求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计量</w:t>
            </w:r>
          </w:p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交货</w:t>
            </w:r>
          </w:p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时间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交货地点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备注</w:t>
            </w:r>
          </w:p>
        </w:tc>
      </w:tr>
      <w:tr w:rsidR="00873A4D" w:rsidTr="00950601">
        <w:trPr>
          <w:trHeight w:val="32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近红外荧光分光光度计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一、技术需求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.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设备用途：分子荧光分析法教学使用，药品分析、生化、水质分析控制、食品安全检测等。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2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.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测试对象：食品、生物样本、近红外荧光分子。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3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.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参数要求：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★参数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激发波长范围需包含：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200nm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—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900nm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发射波长范围需包含：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200nm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—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900nm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★参数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2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光谱带宽需包含：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 xml:space="preserve">1nm, </w:t>
            </w:r>
            <w:r w:rsidR="00DB583F"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2/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2.5nm, 5nm, 10nm, 20nm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▲参数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3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波长准确性：≤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2.0nm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波长重复性：≤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1.0nm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▲参数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4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激发光源：高强度长寿命除臭氧型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150W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氙灯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▲参数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5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测试功能需包含：荧光、</w:t>
            </w:r>
            <w:r w:rsidR="001D1EF8"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生物</w:t>
            </w:r>
            <w:r w:rsidR="001D1EF8"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/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化学发光</w:t>
            </w:r>
          </w:p>
          <w:p w:rsidR="00743E19" w:rsidRDefault="00873A4D" w:rsidP="00743E19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▲参数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6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波长扫描速度：</w:t>
            </w:r>
            <w:r w:rsidR="00743E1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3</w:t>
            </w:r>
            <w:r w:rsidR="00743E19" w:rsidRPr="00743E19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0nm/min~</w:t>
            </w:r>
            <w:r w:rsidR="00743E1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3</w:t>
            </w:r>
            <w:r w:rsidR="00743E19" w:rsidRPr="00743E19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0000nm/min</w:t>
            </w:r>
            <w:r w:rsidR="00743E19" w:rsidRPr="00743E19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，</w:t>
            </w:r>
            <w:bookmarkStart w:id="0" w:name="_GoBack"/>
            <w:bookmarkEnd w:id="0"/>
            <w:r w:rsidR="00743E19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多</w:t>
            </w:r>
            <w:r w:rsidR="00743E19" w:rsidRPr="00743E19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档自动可调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7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检测灵敏度：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S/N&gt;250(P-P)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8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响应时间：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 xml:space="preserve"> </w:t>
            </w:r>
            <w:r w:rsidR="00DB583F"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0.02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 xml:space="preserve"> 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 xml:space="preserve">～ </w:t>
            </w:r>
            <w:r w:rsidR="00DB583F"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5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s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，可自动调节。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9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光度范围：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 xml:space="preserve"> </w:t>
            </w:r>
            <w:r w:rsidR="00DB583F"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0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-9999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lastRenderedPageBreak/>
              <w:t>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10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 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最小样品量：≤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0.5mL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（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10mm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标准比色皿）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11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 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R928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光电倍增管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参数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12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 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数据传输方式：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 xml:space="preserve">USB2.0 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或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USB3.0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备注：带“★”的参数为必须满足，不超过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3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个。“▲”为重要参数，不超过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5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个。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二、商务需求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.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配置需求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荧光分光分度计主机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 xml:space="preserve"> 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台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2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电源电线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根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3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产品说明书一份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4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产品保修单一份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5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石英荧光比色皿一对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6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操作软件一套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7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荧光数据连接线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根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8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操作计算机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台，硬盘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&gt;512G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，内存大于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8G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，独立显卡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2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 xml:space="preserve">. 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售后服务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到货时限及交付地点：合同签订后</w:t>
            </w:r>
            <w:r w:rsidR="007738B7"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2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0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日内，采购人所在重庆市沙坪坝区高滩岩正街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30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号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免费保修期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：≥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3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年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出现故障回应时间：维修到达现场时间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48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小时内（本地），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72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小时（外地）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维修支持：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配件供应时间≥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10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年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预防性维修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/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定期维护保养：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保修期内提供定期维护保养服务（至少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年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次）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升级：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操作软件终身免费升级</w:t>
            </w:r>
          </w:p>
          <w:p w:rsidR="00873A4D" w:rsidRPr="00DB583F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使用培训：</w:t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ab/>
            </w: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支持（≥</w:t>
            </w:r>
            <w:r w:rsidRPr="00DB583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bidi="ar"/>
              </w:rPr>
              <w:t>1</w:t>
            </w:r>
            <w:r w:rsidRPr="00DB583F">
              <w:rPr>
                <w:rFonts w:ascii="宋体" w:hAnsi="宋体" w:cs="宋体" w:hint="eastAsia"/>
                <w:color w:val="000000" w:themeColor="text1"/>
                <w:kern w:val="2"/>
                <w:sz w:val="24"/>
                <w:szCs w:val="24"/>
                <w:lang w:bidi="ar"/>
              </w:rPr>
              <w:t>次）</w:t>
            </w:r>
          </w:p>
          <w:p w:rsidR="00873A4D" w:rsidRPr="00DB583F" w:rsidRDefault="00873A4D" w:rsidP="00743E19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B583F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  <w:lang w:bidi="ar"/>
              </w:rPr>
              <w:t>工程师培训：支持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lastRenderedPageBreak/>
              <w:t>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0D0489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bidi="ar"/>
              </w:rPr>
              <w:t>合同签订后</w:t>
            </w:r>
            <w:r w:rsidR="000D0489"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0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  <w:lang w:bidi="ar"/>
              </w:rPr>
              <w:t>日内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重庆市沙坪坝区高滩岩正街</w:t>
            </w: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0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  <w:lang w:bidi="ar"/>
              </w:rPr>
              <w:t>号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73A4D" w:rsidTr="00950601">
        <w:trPr>
          <w:trHeight w:val="176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lastRenderedPageBreak/>
              <w:t>说明</w:t>
            </w:r>
          </w:p>
        </w:tc>
        <w:tc>
          <w:tcPr>
            <w:tcW w:w="9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1.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  <w:lang w:bidi="ar"/>
              </w:rPr>
              <w:t>报价方须对所投包内所有产品和数量进行唯一报价，否则视为无效报价。</w:t>
            </w:r>
          </w:p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※2.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  <w:lang w:bidi="ar"/>
              </w:rPr>
              <w:t>报价应包括所有货物供应、运输、安装调试、技术培训、售后服务、备品备件和伴随服务等价格。</w:t>
            </w:r>
          </w:p>
          <w:p w:rsidR="00873A4D" w:rsidRDefault="00873A4D" w:rsidP="00950601">
            <w:pPr>
              <w:spacing w:line="360" w:lineRule="exact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ar"/>
              </w:rPr>
              <w:t>3.</w:t>
            </w:r>
            <w:r>
              <w:rPr>
                <w:rFonts w:ascii="宋体" w:hAnsi="宋体" w:cs="宋体" w:hint="eastAsia"/>
                <w:kern w:val="2"/>
                <w:sz w:val="24"/>
                <w:szCs w:val="24"/>
                <w:lang w:bidi="ar"/>
              </w:rPr>
              <w:t>报价方必须保证所投产品为全新、未使用过的产品。</w:t>
            </w:r>
          </w:p>
        </w:tc>
      </w:tr>
    </w:tbl>
    <w:p w:rsidR="00873A4D" w:rsidRPr="00873A4D" w:rsidRDefault="00873A4D" w:rsidP="00873A4D">
      <w:pPr>
        <w:ind w:firstLine="560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DF7313" w:rsidRPr="00873A4D" w:rsidRDefault="00DF7313"/>
    <w:sectPr w:rsidR="00DF7313" w:rsidRPr="0087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7B" w:rsidRDefault="0088027B" w:rsidP="00873A4D">
      <w:r>
        <w:separator/>
      </w:r>
    </w:p>
  </w:endnote>
  <w:endnote w:type="continuationSeparator" w:id="0">
    <w:p w:rsidR="0088027B" w:rsidRDefault="0088027B" w:rsidP="0087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7B" w:rsidRDefault="0088027B" w:rsidP="00873A4D">
      <w:r>
        <w:separator/>
      </w:r>
    </w:p>
  </w:footnote>
  <w:footnote w:type="continuationSeparator" w:id="0">
    <w:p w:rsidR="0088027B" w:rsidRDefault="0088027B" w:rsidP="0087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B9"/>
    <w:rsid w:val="000D0489"/>
    <w:rsid w:val="00126EB2"/>
    <w:rsid w:val="001D1EF8"/>
    <w:rsid w:val="00280171"/>
    <w:rsid w:val="00427659"/>
    <w:rsid w:val="00743E19"/>
    <w:rsid w:val="007738B7"/>
    <w:rsid w:val="00873A4D"/>
    <w:rsid w:val="0088027B"/>
    <w:rsid w:val="00AF644F"/>
    <w:rsid w:val="00D51EB9"/>
    <w:rsid w:val="00DB583F"/>
    <w:rsid w:val="00DF7313"/>
    <w:rsid w:val="00F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7E1B6-AF5E-49F8-8F62-A8A38C5D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4D"/>
    <w:pPr>
      <w:widowControl w:val="0"/>
      <w:jc w:val="both"/>
    </w:pPr>
    <w:rPr>
      <w:rFonts w:ascii="Calibri" w:eastAsia="宋体" w:hAnsi="Calibri" w:cs="Calibri"/>
      <w:kern w:val="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A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170</Words>
  <Characters>972</Characters>
  <Application>Microsoft Office Word</Application>
  <DocSecurity>0</DocSecurity>
  <Lines>8</Lines>
  <Paragraphs>2</Paragraphs>
  <ScaleCrop>false</ScaleCrop>
  <Company>Windows 10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</cp:revision>
  <dcterms:created xsi:type="dcterms:W3CDTF">2024-11-22T00:21:00Z</dcterms:created>
  <dcterms:modified xsi:type="dcterms:W3CDTF">2024-11-22T07:32:00Z</dcterms:modified>
</cp:coreProperties>
</file>